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C16" w:rsidRPr="00580623" w:rsidRDefault="00821C16" w:rsidP="00821C16">
      <w:pPr>
        <w:spacing w:after="0" w:line="240" w:lineRule="auto"/>
        <w:jc w:val="center"/>
        <w:rPr>
          <w:rFonts w:ascii="Times New Roman" w:hAnsi="Times New Roman" w:cs="Times New Roman"/>
          <w:b/>
          <w:bCs/>
          <w:sz w:val="24"/>
          <w:szCs w:val="24"/>
        </w:rPr>
      </w:pPr>
      <w:r w:rsidRPr="00580623">
        <w:rPr>
          <w:rFonts w:ascii="Times New Roman" w:hAnsi="Times New Roman" w:cs="Times New Roman"/>
          <w:b/>
          <w:sz w:val="24"/>
          <w:szCs w:val="24"/>
        </w:rPr>
        <w:t>КУРГАНСКАЯ ОБЛАСТЬ</w:t>
      </w:r>
    </w:p>
    <w:p w:rsidR="00821C16" w:rsidRPr="00580623" w:rsidRDefault="00821C16" w:rsidP="00821C16">
      <w:pPr>
        <w:spacing w:after="0" w:line="240" w:lineRule="auto"/>
        <w:jc w:val="center"/>
        <w:rPr>
          <w:rFonts w:ascii="Times New Roman" w:hAnsi="Times New Roman" w:cs="Times New Roman"/>
          <w:b/>
          <w:bCs/>
          <w:sz w:val="24"/>
          <w:szCs w:val="24"/>
        </w:rPr>
      </w:pPr>
      <w:r w:rsidRPr="00580623">
        <w:rPr>
          <w:rFonts w:ascii="Times New Roman" w:hAnsi="Times New Roman" w:cs="Times New Roman"/>
          <w:b/>
          <w:bCs/>
          <w:sz w:val="24"/>
          <w:szCs w:val="24"/>
        </w:rPr>
        <w:t>КУРТАМЫШСКИЙ РАЙОН</w:t>
      </w:r>
    </w:p>
    <w:p w:rsidR="00821C16" w:rsidRPr="00580623" w:rsidRDefault="00821C16" w:rsidP="00821C16">
      <w:pPr>
        <w:pStyle w:val="a4"/>
        <w:rPr>
          <w:sz w:val="24"/>
        </w:rPr>
      </w:pPr>
      <w:r w:rsidRPr="00580623">
        <w:rPr>
          <w:sz w:val="24"/>
        </w:rPr>
        <w:t>ГОРОД   КУРТАМЫШ</w:t>
      </w:r>
    </w:p>
    <w:p w:rsidR="00821C16" w:rsidRPr="00580623" w:rsidRDefault="00821C16" w:rsidP="00821C16">
      <w:pPr>
        <w:pStyle w:val="a4"/>
        <w:rPr>
          <w:color w:val="323232"/>
          <w:spacing w:val="-10"/>
          <w:w w:val="142"/>
          <w:sz w:val="24"/>
        </w:rPr>
      </w:pPr>
      <w:r w:rsidRPr="00580623">
        <w:rPr>
          <w:sz w:val="24"/>
        </w:rPr>
        <w:t>АДМИНИСТРАЦИЯ ГОРОДА КУРТАМЫША</w:t>
      </w:r>
    </w:p>
    <w:p w:rsidR="00821C16" w:rsidRPr="00580623" w:rsidRDefault="00821C16" w:rsidP="00821C16">
      <w:pPr>
        <w:pStyle w:val="1"/>
        <w:spacing w:before="0"/>
        <w:rPr>
          <w:rFonts w:ascii="Times New Roman" w:hAnsi="Times New Roman"/>
          <w:sz w:val="24"/>
          <w:szCs w:val="24"/>
        </w:rPr>
      </w:pPr>
      <w:r w:rsidRPr="00580623">
        <w:rPr>
          <w:rFonts w:ascii="Times New Roman" w:hAnsi="Times New Roman"/>
          <w:sz w:val="24"/>
          <w:szCs w:val="24"/>
        </w:rPr>
        <w:t xml:space="preserve">         </w:t>
      </w:r>
    </w:p>
    <w:p w:rsidR="00821C16" w:rsidRPr="00580623" w:rsidRDefault="00821C16" w:rsidP="00821C16">
      <w:pPr>
        <w:pStyle w:val="1"/>
        <w:spacing w:before="0"/>
        <w:rPr>
          <w:rFonts w:ascii="Times New Roman" w:hAnsi="Times New Roman"/>
          <w:sz w:val="44"/>
          <w:szCs w:val="44"/>
        </w:rPr>
      </w:pPr>
      <w:r w:rsidRPr="00580623">
        <w:rPr>
          <w:rFonts w:ascii="Times New Roman" w:hAnsi="Times New Roman"/>
          <w:sz w:val="44"/>
          <w:szCs w:val="44"/>
        </w:rPr>
        <w:t xml:space="preserve">         РАСПОРЯЖЕНИЕ</w:t>
      </w:r>
    </w:p>
    <w:p w:rsidR="00821C16" w:rsidRPr="00580623" w:rsidRDefault="00821C16" w:rsidP="00821C16">
      <w:pPr>
        <w:widowControl w:val="0"/>
        <w:shd w:val="clear" w:color="auto" w:fill="FFFFFF"/>
        <w:tabs>
          <w:tab w:val="left" w:pos="5040"/>
        </w:tabs>
        <w:autoSpaceDE w:val="0"/>
        <w:autoSpaceDN w:val="0"/>
        <w:adjustRightInd w:val="0"/>
        <w:spacing w:after="0" w:line="240" w:lineRule="auto"/>
        <w:jc w:val="center"/>
        <w:rPr>
          <w:rFonts w:ascii="Times New Roman" w:hAnsi="Times New Roman" w:cs="Times New Roman"/>
          <w:color w:val="000000"/>
          <w:sz w:val="44"/>
          <w:szCs w:val="44"/>
        </w:rPr>
      </w:pPr>
    </w:p>
    <w:p w:rsidR="00821C16" w:rsidRPr="00580623" w:rsidRDefault="00821C16" w:rsidP="00821C16">
      <w:pPr>
        <w:widowControl w:val="0"/>
        <w:shd w:val="clear" w:color="auto" w:fill="FFFFFF"/>
        <w:tabs>
          <w:tab w:val="left" w:pos="5040"/>
        </w:tabs>
        <w:autoSpaceDE w:val="0"/>
        <w:autoSpaceDN w:val="0"/>
        <w:adjustRightInd w:val="0"/>
        <w:spacing w:after="0" w:line="240" w:lineRule="auto"/>
        <w:rPr>
          <w:rFonts w:ascii="Times New Roman" w:hAnsi="Times New Roman" w:cs="Times New Roman"/>
          <w:color w:val="000000"/>
          <w:sz w:val="24"/>
          <w:szCs w:val="24"/>
        </w:rPr>
      </w:pPr>
    </w:p>
    <w:p w:rsidR="00821C16" w:rsidRPr="00580623" w:rsidRDefault="00821C16" w:rsidP="00821C16">
      <w:pPr>
        <w:widowControl w:val="0"/>
        <w:shd w:val="clear" w:color="auto" w:fill="FFFFFF"/>
        <w:tabs>
          <w:tab w:val="left" w:pos="5040"/>
        </w:tabs>
        <w:autoSpaceDE w:val="0"/>
        <w:autoSpaceDN w:val="0"/>
        <w:adjustRightInd w:val="0"/>
        <w:spacing w:after="0" w:line="240" w:lineRule="auto"/>
        <w:rPr>
          <w:rFonts w:ascii="Times New Roman" w:hAnsi="Times New Roman" w:cs="Times New Roman"/>
          <w:sz w:val="24"/>
          <w:szCs w:val="24"/>
        </w:rPr>
      </w:pPr>
      <w:r w:rsidRPr="00580623">
        <w:rPr>
          <w:rFonts w:ascii="Times New Roman" w:hAnsi="Times New Roman" w:cs="Times New Roman"/>
          <w:color w:val="000000"/>
          <w:sz w:val="24"/>
          <w:szCs w:val="24"/>
        </w:rPr>
        <w:t xml:space="preserve">от </w:t>
      </w:r>
      <w:r>
        <w:rPr>
          <w:rFonts w:ascii="Times New Roman" w:hAnsi="Times New Roman" w:cs="Times New Roman"/>
          <w:color w:val="000000"/>
          <w:sz w:val="24"/>
          <w:szCs w:val="24"/>
        </w:rPr>
        <w:t xml:space="preserve">6 июня </w:t>
      </w:r>
      <w:r w:rsidRPr="00580623">
        <w:rPr>
          <w:rFonts w:ascii="Times New Roman" w:hAnsi="Times New Roman" w:cs="Times New Roman"/>
          <w:color w:val="000000"/>
          <w:sz w:val="24"/>
          <w:szCs w:val="24"/>
        </w:rPr>
        <w:t xml:space="preserve"> 201</w:t>
      </w:r>
      <w:r>
        <w:rPr>
          <w:rFonts w:ascii="Times New Roman" w:hAnsi="Times New Roman" w:cs="Times New Roman"/>
          <w:color w:val="000000"/>
          <w:sz w:val="24"/>
          <w:szCs w:val="24"/>
        </w:rPr>
        <w:t xml:space="preserve">6 года   </w:t>
      </w:r>
      <w:r w:rsidRPr="0058062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424</w:t>
      </w:r>
      <w:r w:rsidRPr="00580623">
        <w:rPr>
          <w:rFonts w:ascii="Times New Roman" w:hAnsi="Times New Roman" w:cs="Times New Roman"/>
          <w:color w:val="000000"/>
          <w:sz w:val="24"/>
          <w:szCs w:val="24"/>
        </w:rPr>
        <w:t>-р</w:t>
      </w:r>
    </w:p>
    <w:p w:rsidR="00821C16" w:rsidRPr="00580623" w:rsidRDefault="00821C16" w:rsidP="00821C16">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80623">
        <w:rPr>
          <w:rFonts w:ascii="Times New Roman" w:hAnsi="Times New Roman" w:cs="Times New Roman"/>
          <w:color w:val="000000"/>
          <w:sz w:val="24"/>
          <w:szCs w:val="24"/>
        </w:rPr>
        <w:t>город Куртамыш</w:t>
      </w:r>
    </w:p>
    <w:p w:rsidR="00821C16" w:rsidRPr="00580623" w:rsidRDefault="00821C16" w:rsidP="00821C16">
      <w:pPr>
        <w:spacing w:after="0" w:line="240" w:lineRule="auto"/>
        <w:jc w:val="both"/>
        <w:rPr>
          <w:rFonts w:ascii="Times New Roman" w:hAnsi="Times New Roman" w:cs="Times New Roman"/>
          <w:sz w:val="24"/>
          <w:szCs w:val="24"/>
        </w:rPr>
      </w:pPr>
    </w:p>
    <w:p w:rsidR="00821C16" w:rsidRPr="00580623" w:rsidRDefault="00821C16" w:rsidP="00821C16">
      <w:pPr>
        <w:spacing w:after="0" w:line="240" w:lineRule="auto"/>
        <w:jc w:val="both"/>
        <w:rPr>
          <w:rFonts w:ascii="Times New Roman" w:hAnsi="Times New Roman" w:cs="Times New Roman"/>
          <w:sz w:val="24"/>
          <w:szCs w:val="24"/>
        </w:rPr>
      </w:pPr>
    </w:p>
    <w:p w:rsidR="00821C16" w:rsidRPr="00580623" w:rsidRDefault="00821C16" w:rsidP="00821C16">
      <w:pPr>
        <w:spacing w:after="0" w:line="240" w:lineRule="auto"/>
        <w:jc w:val="both"/>
        <w:rPr>
          <w:rFonts w:ascii="Times New Roman" w:hAnsi="Times New Roman" w:cs="Times New Roman"/>
          <w:sz w:val="24"/>
          <w:szCs w:val="24"/>
        </w:rPr>
      </w:pPr>
    </w:p>
    <w:tbl>
      <w:tblPr>
        <w:tblW w:w="0" w:type="auto"/>
        <w:jc w:val="center"/>
        <w:tblLook w:val="01E0"/>
      </w:tblPr>
      <w:tblGrid>
        <w:gridCol w:w="8900"/>
      </w:tblGrid>
      <w:tr w:rsidR="00821C16" w:rsidRPr="00432FDE" w:rsidTr="00A05D87">
        <w:trPr>
          <w:trHeight w:val="505"/>
          <w:jc w:val="center"/>
        </w:trPr>
        <w:tc>
          <w:tcPr>
            <w:tcW w:w="8900" w:type="dxa"/>
          </w:tcPr>
          <w:p w:rsidR="00821C16" w:rsidRPr="00821C16" w:rsidRDefault="00821C16" w:rsidP="00A05D87">
            <w:pPr>
              <w:spacing w:after="0" w:line="240" w:lineRule="auto"/>
              <w:jc w:val="center"/>
              <w:rPr>
                <w:rFonts w:ascii="Times New Roman" w:hAnsi="Times New Roman" w:cs="Times New Roman"/>
                <w:b/>
                <w:bCs/>
                <w:sz w:val="24"/>
                <w:szCs w:val="24"/>
              </w:rPr>
            </w:pPr>
            <w:r w:rsidRPr="00821C16">
              <w:rPr>
                <w:rFonts w:ascii="Times New Roman" w:hAnsi="Times New Roman" w:cs="Times New Roman"/>
                <w:b/>
                <w:bCs/>
                <w:sz w:val="24"/>
                <w:szCs w:val="24"/>
              </w:rPr>
              <w:t>О проведении аукциона в электронной форме на право</w:t>
            </w:r>
          </w:p>
          <w:p w:rsidR="00821C16" w:rsidRPr="00821C16" w:rsidRDefault="00821C16" w:rsidP="00821C16">
            <w:pPr>
              <w:spacing w:after="0" w:line="240" w:lineRule="auto"/>
              <w:jc w:val="center"/>
              <w:rPr>
                <w:rFonts w:ascii="Times New Roman" w:hAnsi="Times New Roman" w:cs="Times New Roman"/>
                <w:b/>
                <w:bCs/>
                <w:sz w:val="24"/>
                <w:szCs w:val="24"/>
              </w:rPr>
            </w:pPr>
            <w:r w:rsidRPr="00821C16">
              <w:rPr>
                <w:rFonts w:ascii="Times New Roman" w:hAnsi="Times New Roman" w:cs="Times New Roman"/>
                <w:b/>
                <w:bCs/>
                <w:sz w:val="24"/>
                <w:szCs w:val="24"/>
              </w:rPr>
              <w:t>заключения муниципального контракта на выполнение работ по мероприятию «Капитальный ре</w:t>
            </w:r>
            <w:r>
              <w:rPr>
                <w:rFonts w:ascii="Times New Roman" w:hAnsi="Times New Roman" w:cs="Times New Roman"/>
                <w:b/>
                <w:bCs/>
                <w:sz w:val="24"/>
                <w:szCs w:val="24"/>
              </w:rPr>
              <w:t xml:space="preserve">монт комплекса гидротехнических </w:t>
            </w:r>
            <w:r w:rsidRPr="00821C16">
              <w:rPr>
                <w:rFonts w:ascii="Times New Roman" w:hAnsi="Times New Roman" w:cs="Times New Roman"/>
                <w:b/>
                <w:bCs/>
                <w:sz w:val="24"/>
                <w:szCs w:val="24"/>
              </w:rPr>
              <w:t xml:space="preserve">сооружений Куртамышского водохранилища на  р. Куртамыш в городе Куртамыш </w:t>
            </w:r>
            <w:r>
              <w:rPr>
                <w:rFonts w:ascii="Times New Roman" w:hAnsi="Times New Roman" w:cs="Times New Roman"/>
                <w:b/>
                <w:bCs/>
                <w:sz w:val="24"/>
                <w:szCs w:val="24"/>
              </w:rPr>
              <w:t xml:space="preserve">Куртамышского района Курганской </w:t>
            </w:r>
            <w:r w:rsidRPr="00821C16">
              <w:rPr>
                <w:rFonts w:ascii="Times New Roman" w:hAnsi="Times New Roman" w:cs="Times New Roman"/>
                <w:b/>
                <w:bCs/>
                <w:sz w:val="24"/>
                <w:szCs w:val="24"/>
              </w:rPr>
              <w:t>области»</w:t>
            </w:r>
          </w:p>
        </w:tc>
      </w:tr>
    </w:tbl>
    <w:p w:rsidR="00821C16" w:rsidRPr="00EE3656" w:rsidRDefault="00821C16" w:rsidP="00821C16">
      <w:pPr>
        <w:spacing w:after="0" w:line="240" w:lineRule="auto"/>
        <w:jc w:val="both"/>
        <w:rPr>
          <w:rFonts w:ascii="Times New Roman" w:hAnsi="Times New Roman" w:cs="Times New Roman"/>
          <w:b/>
          <w:sz w:val="24"/>
          <w:szCs w:val="24"/>
        </w:rPr>
      </w:pPr>
    </w:p>
    <w:p w:rsidR="00821C16" w:rsidRPr="00580623" w:rsidRDefault="00821C16" w:rsidP="00821C16">
      <w:pPr>
        <w:spacing w:after="0" w:line="240" w:lineRule="auto"/>
        <w:jc w:val="both"/>
        <w:rPr>
          <w:rFonts w:ascii="Times New Roman" w:hAnsi="Times New Roman" w:cs="Times New Roman"/>
          <w:sz w:val="24"/>
          <w:szCs w:val="24"/>
        </w:rPr>
      </w:pPr>
    </w:p>
    <w:p w:rsidR="00821C16" w:rsidRPr="00580623" w:rsidRDefault="00821C16" w:rsidP="00821C16">
      <w:pPr>
        <w:spacing w:after="0" w:line="240" w:lineRule="auto"/>
        <w:ind w:firstLine="709"/>
        <w:jc w:val="both"/>
        <w:rPr>
          <w:rFonts w:ascii="Times New Roman" w:hAnsi="Times New Roman" w:cs="Times New Roman"/>
          <w:sz w:val="24"/>
          <w:szCs w:val="24"/>
        </w:rPr>
      </w:pPr>
      <w:r w:rsidRPr="00580623">
        <w:rPr>
          <w:rFonts w:ascii="Times New Roman" w:hAnsi="Times New Roman" w:cs="Times New Roman"/>
          <w:sz w:val="24"/>
          <w:szCs w:val="24"/>
        </w:rPr>
        <w:t xml:space="preserve">В соответствии, статьей 64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Администрация города Куртамыша </w:t>
      </w:r>
    </w:p>
    <w:p w:rsidR="00821C16" w:rsidRPr="00580623" w:rsidRDefault="00821C16" w:rsidP="00821C16">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ОБЯЗЫВАЕТ:</w:t>
      </w:r>
    </w:p>
    <w:p w:rsidR="00821C16" w:rsidRPr="00821C16" w:rsidRDefault="00821C16" w:rsidP="00821C16">
      <w:pPr>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 xml:space="preserve">             </w:t>
      </w:r>
      <w:r w:rsidRPr="00F338E3">
        <w:rPr>
          <w:rFonts w:ascii="Times New Roman" w:hAnsi="Times New Roman" w:cs="Times New Roman"/>
          <w:color w:val="000000"/>
          <w:sz w:val="24"/>
          <w:szCs w:val="24"/>
        </w:rPr>
        <w:t xml:space="preserve">1.  Определить форму размещения заказа </w:t>
      </w:r>
      <w:r w:rsidRPr="00821C16">
        <w:rPr>
          <w:rFonts w:ascii="Times New Roman" w:hAnsi="Times New Roman" w:cs="Times New Roman"/>
          <w:bCs/>
          <w:sz w:val="24"/>
          <w:szCs w:val="24"/>
        </w:rPr>
        <w:t xml:space="preserve">на </w:t>
      </w:r>
      <w:r>
        <w:rPr>
          <w:rFonts w:ascii="Times New Roman" w:hAnsi="Times New Roman" w:cs="Times New Roman"/>
          <w:bCs/>
          <w:sz w:val="24"/>
          <w:szCs w:val="24"/>
        </w:rPr>
        <w:t xml:space="preserve">выполнение работ по мероприятию </w:t>
      </w:r>
      <w:r w:rsidRPr="00821C16">
        <w:rPr>
          <w:rFonts w:ascii="Times New Roman" w:hAnsi="Times New Roman" w:cs="Times New Roman"/>
          <w:bCs/>
          <w:sz w:val="24"/>
          <w:szCs w:val="24"/>
        </w:rPr>
        <w:t>«Капитальный ремонт комплекса гидротехнических сооружений Куртамышского водохранилища на  р. Куртамыш в городе Куртамыш Куртамышского района Курганской области»</w:t>
      </w:r>
      <w:r>
        <w:rPr>
          <w:rFonts w:ascii="Times New Roman" w:hAnsi="Times New Roman" w:cs="Times New Roman"/>
          <w:bCs/>
          <w:sz w:val="24"/>
          <w:szCs w:val="24"/>
        </w:rPr>
        <w:t xml:space="preserve"> </w:t>
      </w:r>
      <w:r w:rsidRPr="00805A2D">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виде </w:t>
      </w:r>
      <w:r w:rsidRPr="00580623">
        <w:rPr>
          <w:rFonts w:ascii="Times New Roman" w:hAnsi="Times New Roman" w:cs="Times New Roman"/>
          <w:color w:val="000000"/>
          <w:sz w:val="24"/>
          <w:szCs w:val="24"/>
        </w:rPr>
        <w:t>аукциона в электронной форме</w:t>
      </w:r>
      <w:r w:rsidRPr="00580623">
        <w:rPr>
          <w:rFonts w:ascii="Times New Roman" w:hAnsi="Times New Roman" w:cs="Times New Roman"/>
          <w:bCs/>
          <w:sz w:val="24"/>
          <w:szCs w:val="24"/>
        </w:rPr>
        <w:t>.</w:t>
      </w:r>
      <w:r w:rsidRPr="00580623">
        <w:rPr>
          <w:rFonts w:ascii="Times New Roman" w:hAnsi="Times New Roman" w:cs="Times New Roman"/>
          <w:color w:val="000000"/>
          <w:sz w:val="24"/>
          <w:szCs w:val="24"/>
        </w:rPr>
        <w:t xml:space="preserve"> </w:t>
      </w:r>
    </w:p>
    <w:p w:rsidR="00821C16" w:rsidRPr="00580623" w:rsidRDefault="00821C16" w:rsidP="00821C16">
      <w:pPr>
        <w:spacing w:after="0" w:line="240" w:lineRule="auto"/>
        <w:ind w:firstLine="709"/>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2.     Установить:</w:t>
      </w:r>
    </w:p>
    <w:p w:rsidR="00821C16" w:rsidRPr="00580623" w:rsidRDefault="00821C16" w:rsidP="00821C16">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1) дату окончания срока подачи заявок:</w:t>
      </w:r>
      <w:r>
        <w:rPr>
          <w:rFonts w:ascii="Times New Roman" w:hAnsi="Times New Roman" w:cs="Times New Roman"/>
          <w:color w:val="000000"/>
          <w:sz w:val="24"/>
          <w:szCs w:val="24"/>
        </w:rPr>
        <w:t xml:space="preserve"> 22 июня </w:t>
      </w:r>
      <w:r w:rsidRPr="00580623">
        <w:rPr>
          <w:rFonts w:ascii="Times New Roman" w:hAnsi="Times New Roman" w:cs="Times New Roman"/>
          <w:color w:val="000000"/>
          <w:sz w:val="24"/>
          <w:szCs w:val="24"/>
        </w:rPr>
        <w:t xml:space="preserve"> 201</w:t>
      </w:r>
      <w:r>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821C16" w:rsidRPr="00580623" w:rsidRDefault="00821C16" w:rsidP="00821C16">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дату окончания срока рассмотрения заявок: </w:t>
      </w:r>
      <w:r>
        <w:rPr>
          <w:rFonts w:ascii="Times New Roman" w:hAnsi="Times New Roman" w:cs="Times New Roman"/>
          <w:color w:val="000000"/>
          <w:sz w:val="24"/>
          <w:szCs w:val="24"/>
        </w:rPr>
        <w:t xml:space="preserve">23 июня </w:t>
      </w:r>
      <w:r w:rsidRPr="00580623">
        <w:rPr>
          <w:rFonts w:ascii="Times New Roman" w:hAnsi="Times New Roman" w:cs="Times New Roman"/>
          <w:color w:val="000000"/>
          <w:sz w:val="24"/>
          <w:szCs w:val="24"/>
        </w:rPr>
        <w:t xml:space="preserve"> 201</w:t>
      </w:r>
      <w:r>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821C16" w:rsidRPr="00580623" w:rsidRDefault="00821C16" w:rsidP="00821C16">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3) дату проведения открытого аукциона  в электронной форме: </w:t>
      </w:r>
      <w:r>
        <w:rPr>
          <w:rFonts w:ascii="Times New Roman" w:hAnsi="Times New Roman" w:cs="Times New Roman"/>
          <w:color w:val="000000"/>
          <w:sz w:val="24"/>
          <w:szCs w:val="24"/>
        </w:rPr>
        <w:t>27 июня 2016</w:t>
      </w:r>
      <w:r w:rsidRPr="00580623">
        <w:rPr>
          <w:rFonts w:ascii="Times New Roman" w:hAnsi="Times New Roman" w:cs="Times New Roman"/>
          <w:color w:val="000000"/>
          <w:sz w:val="24"/>
          <w:szCs w:val="24"/>
        </w:rPr>
        <w:t xml:space="preserve"> года.</w:t>
      </w:r>
    </w:p>
    <w:p w:rsidR="00821C16" w:rsidRPr="00580623" w:rsidRDefault="00821C16" w:rsidP="00821C16">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3. Утвердить аукционную документацию согласно приложению к настоящему распоряжению.   </w:t>
      </w:r>
    </w:p>
    <w:p w:rsidR="00821C16" w:rsidRPr="00580623" w:rsidRDefault="00821C16" w:rsidP="00821C16">
      <w:pPr>
        <w:spacing w:after="0" w:line="240" w:lineRule="auto"/>
        <w:ind w:firstLine="720"/>
        <w:jc w:val="both"/>
        <w:rPr>
          <w:rFonts w:ascii="Times New Roman" w:hAnsi="Times New Roman" w:cs="Times New Roman"/>
          <w:bCs/>
          <w:color w:val="000000"/>
          <w:sz w:val="24"/>
          <w:szCs w:val="24"/>
        </w:rPr>
      </w:pPr>
      <w:r>
        <w:rPr>
          <w:rFonts w:ascii="Times New Roman" w:hAnsi="Times New Roman" w:cs="Times New Roman"/>
          <w:sz w:val="24"/>
          <w:szCs w:val="24"/>
        </w:rPr>
        <w:t>4</w:t>
      </w:r>
      <w:r w:rsidRPr="00580623">
        <w:rPr>
          <w:rFonts w:ascii="Times New Roman" w:hAnsi="Times New Roman" w:cs="Times New Roman"/>
          <w:sz w:val="24"/>
          <w:szCs w:val="24"/>
        </w:rPr>
        <w:t xml:space="preserve">. </w:t>
      </w:r>
      <w:r w:rsidRPr="00580623">
        <w:rPr>
          <w:rFonts w:ascii="Times New Roman" w:hAnsi="Times New Roman" w:cs="Times New Roman"/>
          <w:color w:val="000000"/>
          <w:sz w:val="24"/>
          <w:szCs w:val="24"/>
        </w:rPr>
        <w:t xml:space="preserve">Разместить аукционную документацию  на официальном сайте в сети «Интернет»: </w:t>
      </w:r>
      <w:hyperlink r:id="rId7" w:history="1">
        <w:r w:rsidRPr="00580623">
          <w:rPr>
            <w:rStyle w:val="a3"/>
            <w:rFonts w:ascii="Times New Roman" w:hAnsi="Times New Roman" w:cs="Times New Roman"/>
            <w:sz w:val="24"/>
            <w:szCs w:val="24"/>
            <w:lang w:val="en-US"/>
          </w:rPr>
          <w:t>www</w:t>
        </w:r>
        <w:r w:rsidRPr="00580623">
          <w:rPr>
            <w:rStyle w:val="a3"/>
            <w:rFonts w:ascii="Times New Roman" w:hAnsi="Times New Roman" w:cs="Times New Roman"/>
            <w:sz w:val="24"/>
            <w:szCs w:val="24"/>
          </w:rPr>
          <w:t>.</w:t>
        </w:r>
        <w:r w:rsidRPr="00580623">
          <w:rPr>
            <w:rStyle w:val="a3"/>
            <w:rFonts w:ascii="Times New Roman" w:hAnsi="Times New Roman" w:cs="Times New Roman"/>
            <w:sz w:val="24"/>
            <w:szCs w:val="24"/>
            <w:lang w:val="en-US"/>
          </w:rPr>
          <w:t>zakypki</w:t>
        </w:r>
        <w:r w:rsidRPr="00580623">
          <w:rPr>
            <w:rStyle w:val="a3"/>
            <w:rFonts w:ascii="Times New Roman" w:hAnsi="Times New Roman" w:cs="Times New Roman"/>
            <w:sz w:val="24"/>
            <w:szCs w:val="24"/>
          </w:rPr>
          <w:t>.</w:t>
        </w:r>
        <w:r w:rsidRPr="00580623">
          <w:rPr>
            <w:rStyle w:val="a3"/>
            <w:rFonts w:ascii="Times New Roman" w:hAnsi="Times New Roman" w:cs="Times New Roman"/>
            <w:sz w:val="24"/>
            <w:szCs w:val="24"/>
            <w:lang w:val="en-US"/>
          </w:rPr>
          <w:t>gov</w:t>
        </w:r>
        <w:r w:rsidRPr="00580623">
          <w:rPr>
            <w:rStyle w:val="a3"/>
            <w:rFonts w:ascii="Times New Roman" w:hAnsi="Times New Roman" w:cs="Times New Roman"/>
            <w:sz w:val="24"/>
            <w:szCs w:val="24"/>
          </w:rPr>
          <w:t>.</w:t>
        </w:r>
        <w:r w:rsidRPr="00580623">
          <w:rPr>
            <w:rStyle w:val="a3"/>
            <w:rFonts w:ascii="Times New Roman" w:hAnsi="Times New Roman" w:cs="Times New Roman"/>
            <w:sz w:val="24"/>
            <w:szCs w:val="24"/>
            <w:lang w:val="en-US"/>
          </w:rPr>
          <w:t>ru</w:t>
        </w:r>
      </w:hyperlink>
      <w:r w:rsidRPr="00580623">
        <w:rPr>
          <w:rFonts w:ascii="Times New Roman" w:hAnsi="Times New Roman" w:cs="Times New Roman"/>
          <w:color w:val="000000"/>
          <w:sz w:val="24"/>
          <w:szCs w:val="24"/>
        </w:rPr>
        <w:t xml:space="preserve"> и на официальном сайте Администрации города Куртамыша: </w:t>
      </w:r>
      <w:r w:rsidRPr="00580623">
        <w:rPr>
          <w:rFonts w:ascii="Times New Roman" w:hAnsi="Times New Roman" w:cs="Times New Roman"/>
          <w:color w:val="000000"/>
          <w:sz w:val="24"/>
          <w:szCs w:val="24"/>
          <w:lang w:val="en-US"/>
        </w:rPr>
        <w:t>www</w:t>
      </w:r>
      <w:r w:rsidRPr="00580623">
        <w:rPr>
          <w:rFonts w:ascii="Times New Roman" w:hAnsi="Times New Roman" w:cs="Times New Roman"/>
          <w:color w:val="000000"/>
          <w:sz w:val="24"/>
          <w:szCs w:val="24"/>
        </w:rPr>
        <w:t>.</w:t>
      </w:r>
      <w:r w:rsidRPr="00580623">
        <w:rPr>
          <w:rFonts w:ascii="Times New Roman" w:hAnsi="Times New Roman" w:cs="Times New Roman"/>
          <w:color w:val="000000"/>
          <w:sz w:val="24"/>
          <w:szCs w:val="24"/>
          <w:lang w:val="en-US"/>
        </w:rPr>
        <w:t>kurtadm</w:t>
      </w:r>
      <w:r w:rsidRPr="00580623">
        <w:rPr>
          <w:rFonts w:ascii="Times New Roman" w:hAnsi="Times New Roman" w:cs="Times New Roman"/>
          <w:color w:val="000000"/>
          <w:sz w:val="24"/>
          <w:szCs w:val="24"/>
        </w:rPr>
        <w:t>.</w:t>
      </w:r>
      <w:r w:rsidRPr="00580623">
        <w:rPr>
          <w:rFonts w:ascii="Times New Roman" w:hAnsi="Times New Roman" w:cs="Times New Roman"/>
          <w:color w:val="000000"/>
          <w:sz w:val="24"/>
          <w:szCs w:val="24"/>
          <w:lang w:val="en-US"/>
        </w:rPr>
        <w:t>ru</w:t>
      </w:r>
      <w:r w:rsidRPr="00580623">
        <w:rPr>
          <w:rFonts w:ascii="Times New Roman" w:hAnsi="Times New Roman" w:cs="Times New Roman"/>
          <w:color w:val="000000"/>
          <w:sz w:val="24"/>
          <w:szCs w:val="24"/>
        </w:rPr>
        <w:t>.</w:t>
      </w:r>
    </w:p>
    <w:p w:rsidR="00821C16" w:rsidRDefault="00821C16" w:rsidP="00821C1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Pr="00580623">
        <w:rPr>
          <w:rFonts w:ascii="Times New Roman" w:hAnsi="Times New Roman" w:cs="Times New Roman"/>
          <w:sz w:val="24"/>
          <w:szCs w:val="24"/>
        </w:rPr>
        <w:t xml:space="preserve">. Контроль за исполнением настоящего распоряжения </w:t>
      </w:r>
      <w:r>
        <w:rPr>
          <w:rFonts w:ascii="Times New Roman" w:hAnsi="Times New Roman" w:cs="Times New Roman"/>
          <w:sz w:val="24"/>
          <w:szCs w:val="24"/>
        </w:rPr>
        <w:t>возлагаю на заместителя Главы города Глебова С.Ю.</w:t>
      </w:r>
    </w:p>
    <w:p w:rsidR="00821C16" w:rsidRDefault="00821C16" w:rsidP="00821C16">
      <w:pPr>
        <w:spacing w:after="0" w:line="240" w:lineRule="auto"/>
        <w:ind w:firstLine="720"/>
        <w:jc w:val="both"/>
        <w:rPr>
          <w:sz w:val="24"/>
        </w:rPr>
      </w:pPr>
    </w:p>
    <w:p w:rsidR="00821C16" w:rsidRDefault="00821C16" w:rsidP="00821C16">
      <w:pPr>
        <w:pStyle w:val="2"/>
        <w:rPr>
          <w:sz w:val="24"/>
        </w:rPr>
      </w:pPr>
    </w:p>
    <w:p w:rsidR="00821C16" w:rsidRPr="00580623" w:rsidRDefault="00821C16" w:rsidP="00821C16">
      <w:pPr>
        <w:pStyle w:val="2"/>
        <w:rPr>
          <w:sz w:val="24"/>
        </w:rPr>
      </w:pPr>
    </w:p>
    <w:p w:rsidR="00821C16" w:rsidRPr="00580623" w:rsidRDefault="00821C16" w:rsidP="00821C16">
      <w:pPr>
        <w:pStyle w:val="2"/>
        <w:rPr>
          <w:sz w:val="24"/>
        </w:rPr>
      </w:pPr>
      <w:r w:rsidRPr="00580623">
        <w:rPr>
          <w:sz w:val="24"/>
        </w:rPr>
        <w:t>Глав</w:t>
      </w:r>
      <w:r>
        <w:rPr>
          <w:sz w:val="24"/>
        </w:rPr>
        <w:t>ы</w:t>
      </w:r>
      <w:r w:rsidRPr="00580623">
        <w:rPr>
          <w:sz w:val="24"/>
        </w:rPr>
        <w:t xml:space="preserve"> города Куртамыша</w:t>
      </w:r>
      <w:r w:rsidRPr="00580623">
        <w:rPr>
          <w:sz w:val="24"/>
        </w:rPr>
        <w:tab/>
        <w:t xml:space="preserve">                                         </w:t>
      </w:r>
      <w:r>
        <w:rPr>
          <w:sz w:val="24"/>
        </w:rPr>
        <w:t xml:space="preserve">                               С.И. Воронцов</w:t>
      </w:r>
    </w:p>
    <w:p w:rsidR="00821C16" w:rsidRPr="00580623" w:rsidRDefault="00821C16" w:rsidP="00821C16">
      <w:pPr>
        <w:widowControl w:val="0"/>
        <w:autoSpaceDE w:val="0"/>
        <w:autoSpaceDN w:val="0"/>
        <w:adjustRightInd w:val="0"/>
        <w:spacing w:after="0" w:line="240" w:lineRule="auto"/>
        <w:rPr>
          <w:rFonts w:ascii="Times New Roman" w:hAnsi="Times New Roman" w:cs="Times New Roman"/>
          <w:sz w:val="24"/>
          <w:szCs w:val="24"/>
        </w:rPr>
      </w:pPr>
    </w:p>
    <w:p w:rsidR="00821C16" w:rsidRDefault="00821C16" w:rsidP="00821C16">
      <w:pPr>
        <w:widowControl w:val="0"/>
        <w:autoSpaceDE w:val="0"/>
        <w:autoSpaceDN w:val="0"/>
        <w:adjustRightInd w:val="0"/>
        <w:spacing w:after="0" w:line="240" w:lineRule="auto"/>
        <w:rPr>
          <w:rFonts w:ascii="Times New Roman" w:hAnsi="Times New Roman" w:cs="Times New Roman"/>
          <w:sz w:val="24"/>
          <w:szCs w:val="24"/>
        </w:rPr>
      </w:pPr>
    </w:p>
    <w:p w:rsidR="00821C16" w:rsidRPr="00580623" w:rsidRDefault="00821C16" w:rsidP="00821C16">
      <w:pPr>
        <w:widowControl w:val="0"/>
        <w:autoSpaceDE w:val="0"/>
        <w:autoSpaceDN w:val="0"/>
        <w:adjustRightInd w:val="0"/>
        <w:spacing w:after="0" w:line="240" w:lineRule="auto"/>
        <w:rPr>
          <w:rFonts w:ascii="Times New Roman" w:hAnsi="Times New Roman" w:cs="Times New Roman"/>
          <w:sz w:val="24"/>
          <w:szCs w:val="24"/>
        </w:rPr>
      </w:pPr>
    </w:p>
    <w:p w:rsidR="00821C16" w:rsidRPr="00580623" w:rsidRDefault="00821C16" w:rsidP="00821C16">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Калинина Н.Н.</w:t>
      </w:r>
    </w:p>
    <w:p w:rsidR="00821C16" w:rsidRPr="00580623" w:rsidRDefault="00821C16" w:rsidP="00821C16">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21859</w:t>
      </w:r>
    </w:p>
    <w:p w:rsidR="00821C16" w:rsidRPr="00580623" w:rsidRDefault="00821C16" w:rsidP="00821C16">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580623">
        <w:rPr>
          <w:rFonts w:ascii="Times New Roman" w:hAnsi="Times New Roman" w:cs="Times New Roman"/>
          <w:color w:val="000000"/>
          <w:sz w:val="20"/>
          <w:szCs w:val="20"/>
        </w:rPr>
        <w:t xml:space="preserve">Разослано по списку (см. </w:t>
      </w:r>
      <w:r>
        <w:rPr>
          <w:rFonts w:ascii="Times New Roman" w:hAnsi="Times New Roman" w:cs="Times New Roman"/>
          <w:color w:val="000000"/>
          <w:sz w:val="20"/>
          <w:szCs w:val="20"/>
        </w:rPr>
        <w:t xml:space="preserve">на </w:t>
      </w:r>
      <w:r w:rsidRPr="00580623">
        <w:rPr>
          <w:rFonts w:ascii="Times New Roman" w:hAnsi="Times New Roman" w:cs="Times New Roman"/>
          <w:color w:val="000000"/>
          <w:sz w:val="20"/>
          <w:szCs w:val="20"/>
        </w:rPr>
        <w:t>обор</w:t>
      </w:r>
      <w:r>
        <w:rPr>
          <w:rFonts w:ascii="Times New Roman" w:hAnsi="Times New Roman" w:cs="Times New Roman"/>
          <w:color w:val="000000"/>
          <w:sz w:val="20"/>
          <w:szCs w:val="20"/>
        </w:rPr>
        <w:t>оте</w:t>
      </w:r>
      <w:r w:rsidRPr="00580623">
        <w:rPr>
          <w:rFonts w:ascii="Times New Roman" w:hAnsi="Times New Roman" w:cs="Times New Roman"/>
          <w:color w:val="000000"/>
          <w:sz w:val="20"/>
          <w:szCs w:val="20"/>
        </w:rPr>
        <w:t>.)</w:t>
      </w:r>
    </w:p>
    <w:p w:rsidR="00821C16" w:rsidRPr="00136FF0" w:rsidRDefault="00821C16" w:rsidP="00821C16">
      <w:pPr>
        <w:spacing w:after="0" w:line="240" w:lineRule="auto"/>
        <w:rPr>
          <w:rFonts w:ascii="Arial" w:hAnsi="Arial" w:cs="Arial"/>
          <w:color w:val="000000"/>
          <w:sz w:val="24"/>
          <w:szCs w:val="16"/>
        </w:rPr>
        <w:sectPr w:rsidR="00821C16" w:rsidRPr="00136FF0">
          <w:headerReference w:type="default" r:id="rId8"/>
          <w:footerReference w:type="default" r:id="rId9"/>
          <w:pgSz w:w="11906" w:h="16838"/>
          <w:pgMar w:top="1134" w:right="850" w:bottom="1134" w:left="1701" w:header="708" w:footer="708" w:gutter="0"/>
          <w:pgNumType w:start="0"/>
          <w:cols w:space="720"/>
        </w:sectPr>
      </w:pPr>
    </w:p>
    <w:p w:rsidR="00821C16" w:rsidRPr="00580623" w:rsidRDefault="00821C16" w:rsidP="00821C16">
      <w:pPr>
        <w:spacing w:after="0" w:line="240" w:lineRule="auto"/>
        <w:jc w:val="center"/>
        <w:rPr>
          <w:rFonts w:ascii="Times New Roman" w:hAnsi="Times New Roman" w:cs="Times New Roman"/>
          <w:sz w:val="24"/>
        </w:rPr>
      </w:pPr>
    </w:p>
    <w:p w:rsidR="00821C16" w:rsidRPr="007D78AD" w:rsidRDefault="00821C16" w:rsidP="00821C16">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Приложение к распоряжению</w:t>
      </w:r>
    </w:p>
    <w:p w:rsidR="00821C16" w:rsidRPr="007D78AD" w:rsidRDefault="00821C16" w:rsidP="00821C16">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Администрации города Куртамыша</w:t>
      </w:r>
    </w:p>
    <w:p w:rsidR="00821C16" w:rsidRPr="007D78AD" w:rsidRDefault="00821C16" w:rsidP="00821C16">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 xml:space="preserve"> от </w:t>
      </w:r>
      <w:r>
        <w:rPr>
          <w:rFonts w:ascii="Times New Roman" w:hAnsi="Times New Roman" w:cs="Times New Roman"/>
          <w:sz w:val="24"/>
          <w:szCs w:val="24"/>
        </w:rPr>
        <w:t>6 июня 2016</w:t>
      </w:r>
      <w:r w:rsidRPr="007D78AD">
        <w:rPr>
          <w:rFonts w:ascii="Times New Roman" w:hAnsi="Times New Roman" w:cs="Times New Roman"/>
          <w:sz w:val="24"/>
          <w:szCs w:val="24"/>
        </w:rPr>
        <w:t xml:space="preserve"> года № </w:t>
      </w:r>
      <w:r>
        <w:rPr>
          <w:rFonts w:ascii="Times New Roman" w:hAnsi="Times New Roman" w:cs="Times New Roman"/>
          <w:sz w:val="24"/>
          <w:szCs w:val="24"/>
        </w:rPr>
        <w:t>424</w:t>
      </w:r>
      <w:r w:rsidRPr="007D78AD">
        <w:rPr>
          <w:rFonts w:ascii="Times New Roman" w:hAnsi="Times New Roman" w:cs="Times New Roman"/>
          <w:sz w:val="24"/>
          <w:szCs w:val="24"/>
        </w:rPr>
        <w:t>-р</w:t>
      </w:r>
    </w:p>
    <w:p w:rsidR="00821C16" w:rsidRPr="00821C16" w:rsidRDefault="00821C16" w:rsidP="00821C16">
      <w:pPr>
        <w:spacing w:after="0" w:line="240" w:lineRule="auto"/>
        <w:jc w:val="right"/>
        <w:rPr>
          <w:rFonts w:ascii="Times New Roman" w:hAnsi="Times New Roman" w:cs="Times New Roman"/>
          <w:bCs/>
          <w:sz w:val="24"/>
          <w:szCs w:val="24"/>
        </w:rPr>
      </w:pPr>
      <w:r w:rsidRPr="00821C16">
        <w:rPr>
          <w:rFonts w:ascii="Times New Roman" w:hAnsi="Times New Roman" w:cs="Times New Roman"/>
          <w:sz w:val="24"/>
          <w:szCs w:val="24"/>
        </w:rPr>
        <w:t xml:space="preserve"> «</w:t>
      </w:r>
      <w:r w:rsidRPr="00821C16">
        <w:rPr>
          <w:rFonts w:ascii="Times New Roman" w:hAnsi="Times New Roman" w:cs="Times New Roman"/>
          <w:bCs/>
          <w:sz w:val="24"/>
          <w:szCs w:val="24"/>
        </w:rPr>
        <w:t>О проведении аукциона в электронной форме на право</w:t>
      </w:r>
    </w:p>
    <w:p w:rsidR="00821C16" w:rsidRPr="00821C16" w:rsidRDefault="00821C16" w:rsidP="00821C16">
      <w:pPr>
        <w:spacing w:after="0" w:line="240" w:lineRule="auto"/>
        <w:jc w:val="right"/>
        <w:rPr>
          <w:rFonts w:ascii="Times New Roman" w:hAnsi="Times New Roman" w:cs="Times New Roman"/>
          <w:bCs/>
          <w:sz w:val="24"/>
          <w:szCs w:val="24"/>
        </w:rPr>
      </w:pPr>
      <w:r w:rsidRPr="00821C16">
        <w:rPr>
          <w:rFonts w:ascii="Times New Roman" w:hAnsi="Times New Roman" w:cs="Times New Roman"/>
          <w:bCs/>
          <w:sz w:val="24"/>
          <w:szCs w:val="24"/>
        </w:rPr>
        <w:t>заключения муниципального контракта на выполнение работ по мероприятию «Капитальный ремонт комплекса гидротехнических сооружений Куртамышского водохранилища на  р. Куртамыш в городе Куртамыш Куртамышского района Курганской области»</w:t>
      </w:r>
    </w:p>
    <w:p w:rsidR="00D17D34" w:rsidRDefault="00D17D34" w:rsidP="00821C16">
      <w:pPr>
        <w:spacing w:after="0" w:line="240" w:lineRule="auto"/>
        <w:jc w:val="right"/>
        <w:rPr>
          <w:rFonts w:ascii="Times New Roman" w:hAnsi="Times New Roman" w:cs="Times New Roman"/>
          <w:sz w:val="24"/>
          <w:szCs w:val="24"/>
        </w:rPr>
      </w:pPr>
    </w:p>
    <w:p w:rsidR="00821C16" w:rsidRDefault="00821C16">
      <w:pPr>
        <w:tabs>
          <w:tab w:val="left" w:pos="6795"/>
        </w:tabs>
        <w:spacing w:before="100" w:after="0" w:line="240" w:lineRule="auto"/>
        <w:jc w:val="both"/>
        <w:rPr>
          <w:rFonts w:ascii="Times New Roman" w:hAnsi="Times New Roman" w:cs="Times New Roman"/>
          <w:sz w:val="24"/>
          <w:szCs w:val="24"/>
        </w:rPr>
      </w:pPr>
    </w:p>
    <w:p w:rsidR="00821C16" w:rsidRDefault="00821C16">
      <w:pPr>
        <w:tabs>
          <w:tab w:val="left" w:pos="6795"/>
        </w:tabs>
        <w:spacing w:before="100" w:after="0" w:line="240" w:lineRule="auto"/>
        <w:jc w:val="both"/>
        <w:rPr>
          <w:rFonts w:ascii="Times New Roman" w:hAnsi="Times New Roman" w:cs="Times New Roman"/>
          <w:sz w:val="24"/>
          <w:szCs w:val="24"/>
        </w:rPr>
      </w:pPr>
    </w:p>
    <w:p w:rsidR="00821C16" w:rsidRDefault="00821C16">
      <w:pPr>
        <w:tabs>
          <w:tab w:val="left" w:pos="6795"/>
        </w:tabs>
        <w:spacing w:before="100" w:after="0" w:line="240" w:lineRule="auto"/>
        <w:jc w:val="both"/>
        <w:rPr>
          <w:rFonts w:ascii="Times New Roman" w:hAnsi="Times New Roman" w:cs="Times New Roman"/>
          <w:sz w:val="24"/>
          <w:szCs w:val="24"/>
        </w:rPr>
      </w:pPr>
    </w:p>
    <w:p w:rsidR="00821C16" w:rsidRDefault="00821C16">
      <w:pPr>
        <w:tabs>
          <w:tab w:val="left" w:pos="6795"/>
        </w:tabs>
        <w:spacing w:before="100" w:after="0" w:line="240" w:lineRule="auto"/>
        <w:jc w:val="both"/>
        <w:rPr>
          <w:rFonts w:ascii="Times New Roman" w:hAnsi="Times New Roman" w:cs="Times New Roman"/>
          <w:sz w:val="24"/>
          <w:szCs w:val="24"/>
        </w:rPr>
      </w:pPr>
    </w:p>
    <w:p w:rsidR="00821C16" w:rsidRDefault="00821C16">
      <w:pPr>
        <w:tabs>
          <w:tab w:val="left" w:pos="6795"/>
        </w:tabs>
        <w:spacing w:before="100" w:after="0" w:line="240" w:lineRule="auto"/>
        <w:jc w:val="both"/>
        <w:rPr>
          <w:rFonts w:ascii="Times New Roman" w:hAnsi="Times New Roman" w:cs="Times New Roman"/>
          <w:sz w:val="24"/>
          <w:szCs w:val="24"/>
        </w:rPr>
      </w:pPr>
    </w:p>
    <w:p w:rsidR="00821C16" w:rsidRDefault="00821C16">
      <w:pPr>
        <w:tabs>
          <w:tab w:val="left" w:pos="6795"/>
        </w:tabs>
        <w:spacing w:before="100" w:after="0" w:line="240" w:lineRule="auto"/>
        <w:jc w:val="both"/>
        <w:rPr>
          <w:rFonts w:ascii="Times New Roman" w:hAnsi="Times New Roman" w:cs="Times New Roman"/>
          <w:sz w:val="24"/>
          <w:szCs w:val="24"/>
        </w:rPr>
      </w:pPr>
    </w:p>
    <w:p w:rsidR="00821C16" w:rsidRDefault="00821C16">
      <w:pPr>
        <w:tabs>
          <w:tab w:val="left" w:pos="6795"/>
        </w:tabs>
        <w:spacing w:before="100" w:after="0" w:line="240" w:lineRule="auto"/>
        <w:jc w:val="both"/>
        <w:rPr>
          <w:rFonts w:ascii="Times New Roman" w:hAnsi="Times New Roman" w:cs="Times New Roman"/>
          <w:sz w:val="24"/>
          <w:szCs w:val="24"/>
        </w:rPr>
      </w:pPr>
    </w:p>
    <w:p w:rsidR="00D17D34" w:rsidRDefault="00D17D34">
      <w:pPr>
        <w:spacing w:before="100" w:after="0" w:line="240" w:lineRule="auto"/>
        <w:jc w:val="center"/>
        <w:rPr>
          <w:rFonts w:ascii="Times New Roman" w:hAnsi="Times New Roman" w:cs="Times New Roman"/>
          <w:sz w:val="24"/>
          <w:szCs w:val="24"/>
        </w:rPr>
      </w:pPr>
    </w:p>
    <w:p w:rsidR="00D17D34" w:rsidRPr="00821C16" w:rsidRDefault="00D17D34">
      <w:pPr>
        <w:spacing w:after="0" w:line="240" w:lineRule="auto"/>
        <w:jc w:val="center"/>
        <w:rPr>
          <w:rFonts w:ascii="Times New Roman" w:hAnsi="Times New Roman" w:cs="Times New Roman"/>
          <w:b/>
          <w:bCs/>
          <w:sz w:val="24"/>
          <w:szCs w:val="24"/>
        </w:rPr>
      </w:pPr>
      <w:r w:rsidRPr="00821C16">
        <w:rPr>
          <w:rFonts w:ascii="Times New Roman" w:hAnsi="Times New Roman" w:cs="Times New Roman"/>
          <w:b/>
          <w:bCs/>
          <w:sz w:val="24"/>
          <w:szCs w:val="24"/>
        </w:rPr>
        <w:t>ДОКУМЕНТАЦИЯ</w:t>
      </w:r>
    </w:p>
    <w:p w:rsidR="00D17D34" w:rsidRPr="00821C16" w:rsidRDefault="00D17D34">
      <w:pPr>
        <w:spacing w:after="0" w:line="240" w:lineRule="auto"/>
        <w:jc w:val="center"/>
        <w:rPr>
          <w:rFonts w:ascii="Times New Roman" w:hAnsi="Times New Roman" w:cs="Times New Roman"/>
          <w:b/>
          <w:bCs/>
          <w:sz w:val="24"/>
          <w:szCs w:val="24"/>
        </w:rPr>
      </w:pPr>
      <w:r w:rsidRPr="00821C16">
        <w:rPr>
          <w:rFonts w:ascii="Times New Roman" w:hAnsi="Times New Roman" w:cs="Times New Roman"/>
          <w:b/>
          <w:bCs/>
          <w:sz w:val="24"/>
          <w:szCs w:val="24"/>
        </w:rPr>
        <w:t xml:space="preserve">об аукционе в электронной форме </w:t>
      </w:r>
    </w:p>
    <w:p w:rsidR="00D17D34" w:rsidRPr="00821C16" w:rsidRDefault="00D17D34">
      <w:pPr>
        <w:spacing w:after="0" w:line="240" w:lineRule="auto"/>
        <w:jc w:val="center"/>
        <w:rPr>
          <w:rFonts w:ascii="Times New Roman" w:hAnsi="Times New Roman" w:cs="Times New Roman"/>
          <w:b/>
          <w:bCs/>
          <w:sz w:val="24"/>
          <w:szCs w:val="24"/>
        </w:rPr>
      </w:pPr>
    </w:p>
    <w:p w:rsidR="00D17D34" w:rsidRPr="00821C16" w:rsidRDefault="00D17D34">
      <w:pPr>
        <w:spacing w:after="0" w:line="240" w:lineRule="auto"/>
        <w:jc w:val="center"/>
        <w:rPr>
          <w:rFonts w:ascii="Times New Roman" w:hAnsi="Times New Roman" w:cs="Times New Roman"/>
          <w:b/>
          <w:bCs/>
          <w:sz w:val="24"/>
          <w:szCs w:val="24"/>
        </w:rPr>
      </w:pPr>
      <w:r w:rsidRPr="00821C16">
        <w:rPr>
          <w:rFonts w:ascii="Times New Roman" w:hAnsi="Times New Roman" w:cs="Times New Roman"/>
          <w:b/>
          <w:bCs/>
          <w:sz w:val="24"/>
          <w:szCs w:val="24"/>
        </w:rPr>
        <w:t xml:space="preserve">на выполнение работ по мероприятию «Капитальный ремонт комплекса гидротехнических сооружений Куртамышского водохранилища на  </w:t>
      </w:r>
    </w:p>
    <w:p w:rsidR="00D17D34" w:rsidRPr="00821C16" w:rsidRDefault="00D17D34">
      <w:pPr>
        <w:spacing w:after="0" w:line="240" w:lineRule="auto"/>
        <w:jc w:val="center"/>
        <w:rPr>
          <w:rFonts w:ascii="Times New Roman" w:hAnsi="Times New Roman" w:cs="Times New Roman"/>
          <w:b/>
          <w:bCs/>
          <w:sz w:val="24"/>
          <w:szCs w:val="24"/>
        </w:rPr>
      </w:pPr>
      <w:r w:rsidRPr="00821C16">
        <w:rPr>
          <w:rFonts w:ascii="Times New Roman" w:hAnsi="Times New Roman" w:cs="Times New Roman"/>
          <w:b/>
          <w:bCs/>
          <w:sz w:val="24"/>
          <w:szCs w:val="24"/>
        </w:rPr>
        <w:t>р. Куртамыш в городе Куртамыш Куртамышского района Курганской области»</w:t>
      </w:r>
    </w:p>
    <w:p w:rsidR="00D17D34" w:rsidRPr="00821C16" w:rsidRDefault="00D17D34">
      <w:pPr>
        <w:spacing w:after="0" w:line="240" w:lineRule="auto"/>
        <w:jc w:val="center"/>
        <w:rPr>
          <w:rFonts w:ascii="Times New Roman" w:hAnsi="Times New Roman" w:cs="Times New Roman"/>
          <w:b/>
          <w:bCs/>
          <w:sz w:val="24"/>
          <w:szCs w:val="24"/>
        </w:rPr>
      </w:pPr>
    </w:p>
    <w:p w:rsidR="00D17D34" w:rsidRPr="00821C16" w:rsidRDefault="00D17D34">
      <w:pPr>
        <w:spacing w:after="0" w:line="240" w:lineRule="auto"/>
        <w:jc w:val="center"/>
        <w:rPr>
          <w:rFonts w:ascii="Times New Roman" w:hAnsi="Times New Roman" w:cs="Times New Roman"/>
          <w:b/>
          <w:bCs/>
          <w:sz w:val="24"/>
          <w:szCs w:val="24"/>
        </w:rPr>
      </w:pPr>
    </w:p>
    <w:p w:rsidR="00D17D34" w:rsidRPr="00821C16" w:rsidRDefault="00D17D34">
      <w:pPr>
        <w:spacing w:after="0" w:line="240" w:lineRule="auto"/>
        <w:jc w:val="center"/>
        <w:rPr>
          <w:rFonts w:ascii="Times New Roman" w:hAnsi="Times New Roman" w:cs="Times New Roman"/>
          <w:b/>
          <w:bCs/>
          <w:sz w:val="24"/>
          <w:szCs w:val="24"/>
        </w:rPr>
      </w:pPr>
    </w:p>
    <w:p w:rsidR="00D17D34" w:rsidRPr="00821C16" w:rsidRDefault="00D17D34">
      <w:pPr>
        <w:spacing w:after="0" w:line="240" w:lineRule="auto"/>
        <w:jc w:val="center"/>
        <w:rPr>
          <w:rFonts w:ascii="Times New Roman" w:hAnsi="Times New Roman" w:cs="Times New Roman"/>
          <w:b/>
          <w:bCs/>
          <w:sz w:val="24"/>
          <w:szCs w:val="24"/>
        </w:rPr>
      </w:pPr>
    </w:p>
    <w:p w:rsidR="00D17D34" w:rsidRPr="00821C16" w:rsidRDefault="00D17D34">
      <w:pPr>
        <w:spacing w:after="0" w:line="240" w:lineRule="auto"/>
        <w:rPr>
          <w:rFonts w:ascii="Times New Roman" w:hAnsi="Times New Roman" w:cs="Times New Roman"/>
          <w:b/>
          <w:bCs/>
          <w:sz w:val="24"/>
          <w:szCs w:val="24"/>
        </w:rPr>
      </w:pPr>
    </w:p>
    <w:p w:rsidR="00D17D34" w:rsidRPr="00821C16" w:rsidRDefault="00D17D34">
      <w:pPr>
        <w:spacing w:after="0" w:line="240" w:lineRule="auto"/>
        <w:jc w:val="center"/>
        <w:rPr>
          <w:rFonts w:ascii="Times New Roman" w:hAnsi="Times New Roman" w:cs="Times New Roman"/>
          <w:sz w:val="24"/>
          <w:szCs w:val="24"/>
        </w:rPr>
      </w:pPr>
    </w:p>
    <w:p w:rsidR="00D17D34" w:rsidRPr="00821C16" w:rsidRDefault="00D17D34">
      <w:pPr>
        <w:spacing w:before="100" w:after="0" w:line="240" w:lineRule="auto"/>
        <w:jc w:val="both"/>
        <w:rPr>
          <w:rFonts w:ascii="Times New Roman" w:hAnsi="Times New Roman" w:cs="Times New Roman"/>
          <w:sz w:val="24"/>
          <w:szCs w:val="24"/>
        </w:rPr>
      </w:pPr>
    </w:p>
    <w:p w:rsidR="00D17D34" w:rsidRPr="00821C16" w:rsidRDefault="00D17D34">
      <w:pPr>
        <w:spacing w:before="100" w:after="0" w:line="240" w:lineRule="auto"/>
        <w:jc w:val="both"/>
        <w:rPr>
          <w:rFonts w:ascii="Times New Roman" w:hAnsi="Times New Roman" w:cs="Times New Roman"/>
          <w:sz w:val="24"/>
          <w:szCs w:val="24"/>
        </w:rPr>
      </w:pPr>
    </w:p>
    <w:p w:rsidR="00D17D34" w:rsidRPr="00821C16" w:rsidRDefault="00D17D34">
      <w:pPr>
        <w:spacing w:before="100" w:after="0" w:line="240" w:lineRule="auto"/>
        <w:jc w:val="both"/>
        <w:rPr>
          <w:rFonts w:ascii="Times New Roman" w:hAnsi="Times New Roman" w:cs="Times New Roman"/>
          <w:sz w:val="24"/>
          <w:szCs w:val="24"/>
        </w:rPr>
      </w:pPr>
    </w:p>
    <w:p w:rsidR="00D17D34" w:rsidRPr="00821C16" w:rsidRDefault="00D17D34">
      <w:pPr>
        <w:spacing w:before="100" w:after="0" w:line="240" w:lineRule="auto"/>
        <w:jc w:val="both"/>
        <w:rPr>
          <w:rFonts w:ascii="Times New Roman" w:hAnsi="Times New Roman" w:cs="Times New Roman"/>
          <w:sz w:val="24"/>
          <w:szCs w:val="24"/>
        </w:rPr>
      </w:pPr>
    </w:p>
    <w:p w:rsidR="00D17D34" w:rsidRPr="00821C16" w:rsidRDefault="00D17D34">
      <w:pPr>
        <w:spacing w:before="100" w:after="0" w:line="240" w:lineRule="auto"/>
        <w:jc w:val="both"/>
        <w:rPr>
          <w:rFonts w:ascii="Times New Roman" w:hAnsi="Times New Roman" w:cs="Times New Roman"/>
          <w:sz w:val="24"/>
          <w:szCs w:val="24"/>
        </w:rPr>
      </w:pPr>
    </w:p>
    <w:p w:rsidR="00D17D34" w:rsidRPr="00821C16" w:rsidRDefault="00D17D34">
      <w:pPr>
        <w:spacing w:before="100" w:after="0" w:line="240" w:lineRule="auto"/>
        <w:jc w:val="both"/>
        <w:rPr>
          <w:rFonts w:ascii="Times New Roman" w:hAnsi="Times New Roman" w:cs="Times New Roman"/>
          <w:sz w:val="24"/>
          <w:szCs w:val="24"/>
        </w:rPr>
      </w:pPr>
    </w:p>
    <w:p w:rsidR="00D17D34" w:rsidRPr="00821C16" w:rsidRDefault="00D17D34">
      <w:pPr>
        <w:spacing w:before="100" w:after="0" w:line="240" w:lineRule="auto"/>
        <w:jc w:val="both"/>
        <w:rPr>
          <w:rFonts w:ascii="Times New Roman" w:hAnsi="Times New Roman" w:cs="Times New Roman"/>
          <w:sz w:val="24"/>
          <w:szCs w:val="24"/>
        </w:rPr>
      </w:pPr>
    </w:p>
    <w:p w:rsidR="00D17D34" w:rsidRPr="00821C16" w:rsidRDefault="00D17D34">
      <w:pPr>
        <w:spacing w:before="100" w:after="0" w:line="240" w:lineRule="auto"/>
        <w:jc w:val="both"/>
        <w:rPr>
          <w:rFonts w:ascii="Times New Roman" w:hAnsi="Times New Roman" w:cs="Times New Roman"/>
          <w:sz w:val="24"/>
          <w:szCs w:val="24"/>
        </w:rPr>
      </w:pPr>
    </w:p>
    <w:p w:rsidR="00D17D34" w:rsidRPr="00821C16" w:rsidRDefault="00D17D34">
      <w:pPr>
        <w:spacing w:before="100" w:after="0" w:line="240" w:lineRule="auto"/>
        <w:jc w:val="both"/>
        <w:rPr>
          <w:rFonts w:ascii="Times New Roman" w:hAnsi="Times New Roman" w:cs="Times New Roman"/>
          <w:sz w:val="24"/>
          <w:szCs w:val="24"/>
        </w:rPr>
      </w:pPr>
    </w:p>
    <w:p w:rsidR="00D17D34" w:rsidRPr="00821C16" w:rsidRDefault="00D17D34">
      <w:pPr>
        <w:spacing w:before="100" w:after="0" w:line="240" w:lineRule="auto"/>
        <w:jc w:val="both"/>
        <w:rPr>
          <w:rFonts w:ascii="Times New Roman" w:hAnsi="Times New Roman" w:cs="Times New Roman"/>
          <w:sz w:val="24"/>
          <w:szCs w:val="24"/>
        </w:rPr>
      </w:pPr>
    </w:p>
    <w:p w:rsidR="00D17D34" w:rsidRPr="00821C16" w:rsidRDefault="00D17D34">
      <w:pPr>
        <w:spacing w:before="100" w:after="0" w:line="240" w:lineRule="auto"/>
        <w:jc w:val="center"/>
        <w:rPr>
          <w:rFonts w:ascii="Times New Roman" w:hAnsi="Times New Roman" w:cs="Times New Roman"/>
          <w:b/>
          <w:bCs/>
          <w:sz w:val="24"/>
          <w:szCs w:val="24"/>
        </w:rPr>
      </w:pPr>
      <w:r w:rsidRPr="00821C16">
        <w:rPr>
          <w:rFonts w:ascii="Times New Roman" w:hAnsi="Times New Roman" w:cs="Times New Roman"/>
          <w:b/>
          <w:bCs/>
          <w:sz w:val="24"/>
          <w:szCs w:val="24"/>
        </w:rPr>
        <w:t>Куртамыш 2016 г.</w:t>
      </w:r>
    </w:p>
    <w:p w:rsidR="00D17D34" w:rsidRPr="00821C16" w:rsidRDefault="00D17D34">
      <w:pPr>
        <w:spacing w:after="120" w:line="240" w:lineRule="auto"/>
        <w:ind w:firstLine="709"/>
        <w:jc w:val="center"/>
        <w:rPr>
          <w:rFonts w:ascii="Times New Roman" w:hAnsi="Times New Roman" w:cs="Times New Roman"/>
          <w:b/>
          <w:bCs/>
          <w:sz w:val="24"/>
          <w:szCs w:val="24"/>
        </w:rPr>
      </w:pPr>
    </w:p>
    <w:p w:rsidR="00821C16" w:rsidRDefault="00821C16" w:rsidP="00821C16">
      <w:pPr>
        <w:rPr>
          <w:rFonts w:ascii="Times New Roman" w:hAnsi="Times New Roman" w:cs="Times New Roman"/>
          <w:b/>
          <w:bCs/>
          <w:sz w:val="24"/>
          <w:szCs w:val="24"/>
        </w:rPr>
      </w:pPr>
    </w:p>
    <w:p w:rsidR="00D17D34" w:rsidRPr="00821C16" w:rsidRDefault="00D17D34" w:rsidP="00821C16">
      <w:pPr>
        <w:spacing w:after="0" w:line="240" w:lineRule="auto"/>
        <w:jc w:val="center"/>
        <w:rPr>
          <w:rFonts w:ascii="Times New Roman" w:hAnsi="Times New Roman" w:cs="Times New Roman"/>
          <w:b/>
          <w:bCs/>
          <w:sz w:val="24"/>
          <w:szCs w:val="24"/>
        </w:rPr>
      </w:pPr>
      <w:r w:rsidRPr="00821C16">
        <w:rPr>
          <w:rFonts w:ascii="Times New Roman" w:hAnsi="Times New Roman" w:cs="Times New Roman"/>
          <w:b/>
          <w:bCs/>
          <w:sz w:val="24"/>
          <w:szCs w:val="24"/>
        </w:rPr>
        <w:lastRenderedPageBreak/>
        <w:t>ЧАСТЬ I. АУКЦИОН В ЭЛЕКТРОННОЙ ФОРМЕ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b/>
          <w:bCs/>
          <w:sz w:val="24"/>
          <w:szCs w:val="24"/>
        </w:rPr>
        <w:t>Раздел 1. ОБЩИЕ УСЛОВИЯ ПРОВЕДЕНИЯ АУКЦИОНА В ЭЛЕКТРОННОЙ ФОРМЕ</w:t>
      </w:r>
    </w:p>
    <w:p w:rsidR="00D17D34" w:rsidRPr="00821C16" w:rsidRDefault="00D17D34" w:rsidP="00821C16">
      <w:pPr>
        <w:spacing w:after="0" w:line="240" w:lineRule="auto"/>
        <w:jc w:val="center"/>
        <w:rPr>
          <w:rFonts w:ascii="Times New Roman" w:hAnsi="Times New Roman" w:cs="Times New Roman"/>
          <w:sz w:val="24"/>
          <w:szCs w:val="24"/>
        </w:rPr>
      </w:pPr>
      <w:r w:rsidRPr="00821C16">
        <w:rPr>
          <w:rFonts w:ascii="Times New Roman" w:hAnsi="Times New Roman" w:cs="Times New Roman"/>
          <w:b/>
          <w:bCs/>
          <w:sz w:val="24"/>
          <w:szCs w:val="24"/>
        </w:rPr>
        <w:t>1. ОБЩИЕ СВЕДЕНИЯ</w:t>
      </w:r>
    </w:p>
    <w:p w:rsidR="00D17D34" w:rsidRPr="00821C16" w:rsidRDefault="00D17D34" w:rsidP="00821C16">
      <w:pPr>
        <w:spacing w:after="0" w:line="240" w:lineRule="auto"/>
        <w:ind w:firstLine="709"/>
        <w:jc w:val="both"/>
        <w:rPr>
          <w:rFonts w:ascii="Times New Roman" w:hAnsi="Times New Roman" w:cs="Times New Roman"/>
          <w:b/>
          <w:bCs/>
          <w:sz w:val="24"/>
          <w:szCs w:val="24"/>
        </w:rPr>
      </w:pPr>
      <w:r w:rsidRPr="00821C16">
        <w:rPr>
          <w:rFonts w:ascii="Times New Roman" w:hAnsi="Times New Roman" w:cs="Times New Roman"/>
          <w:b/>
          <w:bCs/>
          <w:sz w:val="24"/>
          <w:szCs w:val="24"/>
        </w:rPr>
        <w:t>1.1. Количество заявок от каждого участника аукциона в электронной форме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Участник закупки вправе подать только одну заявку на участие в аукционе в электронной форме (далее – аукцион). </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b/>
          <w:bCs/>
          <w:sz w:val="24"/>
          <w:szCs w:val="24"/>
        </w:rPr>
        <w:t>1.2. Расходы на участие в аукционе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Участник аукциона несет все расходы, связанные с подготовкой и подачей своей заявки на участие в аукционе, а Заказчик не отвечает и не имеет обязательств в связи с этими расходами независимо от характера проведения и результатов аукциона. </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b/>
          <w:bCs/>
          <w:sz w:val="24"/>
          <w:szCs w:val="24"/>
        </w:rPr>
        <w:t>1.3. Особые условия</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Заказчик оставляет за собой право в установленном законодательством Российской Федерации порядке отказаться от проведения аукциона без возмещения каких-либо убытков участнику аукциона.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b/>
          <w:bCs/>
          <w:sz w:val="24"/>
          <w:szCs w:val="24"/>
        </w:rPr>
        <w:t>1.4. Правовое регулирование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Отношения, возникающие между Заказчиком, аукционной комиссией, оператором электронной площадки и участником аукциона в процессе проведения аукциона на определение поставщика (подрядчика, исполнителя), регулируются действующим законодательством Российской Федерации и настоящей документацией об аукционе. </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b/>
          <w:bCs/>
          <w:sz w:val="24"/>
          <w:szCs w:val="24"/>
        </w:rPr>
        <w:t>1.5. Право на обжалование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Любой участник аукциона,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главой 6 Федерального закона от 05.04.2013 г. № 44-ФЗ «О контрактной системе в сфере закупок товаров, работ, услуг для обеспечения государственный и муниципальных нужд», в контрольный орган в сфере закупок действия (бездействие) Заказчика, аукционной комиссии,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аукциона.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b/>
          <w:bCs/>
          <w:sz w:val="24"/>
          <w:szCs w:val="24"/>
        </w:rPr>
        <w:t>1.6. Требования к участникам аукциона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1.6.1.В настоящем аукционе у</w:t>
      </w:r>
      <w:r w:rsidRPr="00821C16">
        <w:rPr>
          <w:rFonts w:ascii="Times New Roman" w:hAnsi="Times New Roman" w:cs="Times New Roman"/>
          <w:sz w:val="24"/>
          <w:szCs w:val="24"/>
          <w:lang w:eastAsia="en-US"/>
        </w:rPr>
        <w:t xml:space="preserve">частником конкурса может быть </w:t>
      </w:r>
      <w:r w:rsidRPr="00821C16">
        <w:rPr>
          <w:rFonts w:ascii="Times New Roman" w:hAnsi="Times New Roman" w:cs="Times New Roman"/>
          <w:sz w:val="24"/>
          <w:szCs w:val="24"/>
        </w:rPr>
        <w:t>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r w:rsidRPr="00821C16">
        <w:rPr>
          <w:rFonts w:ascii="Times New Roman" w:hAnsi="Times New Roman" w:cs="Times New Roman"/>
          <w:sz w:val="24"/>
          <w:szCs w:val="24"/>
          <w:lang w:eastAsia="en-US"/>
        </w:rPr>
        <w:t>,</w:t>
      </w:r>
      <w:r w:rsidRPr="00821C16">
        <w:rPr>
          <w:rFonts w:ascii="Times New Roman" w:hAnsi="Times New Roman" w:cs="Times New Roman"/>
          <w:sz w:val="24"/>
          <w:szCs w:val="24"/>
        </w:rPr>
        <w:t xml:space="preserve"> получившие аккредитацию на электронной площадке, а также при наличии на счете участника аукциона, открытом для проведения операций по обеспечению участия в аукционах,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аукционе, предусмотренных документацией об аукционе.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1.6.2. Заказчиком устанавливается требование обеспечения заявки на участие в аукционе. Размер обеспечения заявки не может превышать 5 (пять) % начальной (максимальной) цены контракта. В случае установления преимуществ для учреждений или предприятий уголовно-исполнительной системы, организаций инвалидов, субъектов малого предпринимательства либо социально ориентированных некоммерческих </w:t>
      </w:r>
      <w:r w:rsidRPr="00821C16">
        <w:rPr>
          <w:rFonts w:ascii="Times New Roman" w:hAnsi="Times New Roman" w:cs="Times New Roman"/>
          <w:sz w:val="24"/>
          <w:szCs w:val="24"/>
        </w:rPr>
        <w:lastRenderedPageBreak/>
        <w:t>организаций, размер обеспечения заявки не может превышать 2 (два) % начальной максимальной цены контракта. Размер обеспечения заявки указан в Информационной карте аукциона.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1.6.3. Единые требования, предъявляемые к участникам аукциона в соответствии с частями 1 и 1.1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 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аукциона;</w:t>
      </w:r>
    </w:p>
    <w:p w:rsidR="00D17D34" w:rsidRPr="00821C16" w:rsidRDefault="00D17D34" w:rsidP="00821C16">
      <w:pPr>
        <w:spacing w:after="0" w:line="240" w:lineRule="auto"/>
        <w:ind w:firstLine="709"/>
        <w:jc w:val="both"/>
        <w:rPr>
          <w:rFonts w:ascii="Times New Roman" w:hAnsi="Times New Roman" w:cs="Times New Roman"/>
          <w:sz w:val="24"/>
          <w:szCs w:val="24"/>
          <w:shd w:val="clear" w:color="auto" w:fill="FFFFFF"/>
        </w:rPr>
      </w:pPr>
      <w:r w:rsidRPr="00821C16">
        <w:rPr>
          <w:rFonts w:ascii="Times New Roman" w:hAnsi="Times New Roman" w:cs="Times New Roman"/>
          <w:sz w:val="24"/>
          <w:szCs w:val="24"/>
          <w:shd w:val="clear" w:color="auto" w:fill="FFFFFF"/>
        </w:rPr>
        <w:t>2)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D17D34" w:rsidRPr="00821C16" w:rsidRDefault="00D17D34" w:rsidP="00821C16">
      <w:pPr>
        <w:spacing w:after="0" w:line="240" w:lineRule="auto"/>
        <w:ind w:firstLine="709"/>
        <w:jc w:val="both"/>
        <w:rPr>
          <w:rFonts w:ascii="Times New Roman" w:hAnsi="Times New Roman" w:cs="Times New Roman"/>
          <w:sz w:val="24"/>
          <w:szCs w:val="24"/>
          <w:shd w:val="clear" w:color="auto" w:fill="FFFFFF"/>
        </w:rPr>
      </w:pPr>
      <w:r w:rsidRPr="00821C16">
        <w:rPr>
          <w:rFonts w:ascii="Times New Roman" w:hAnsi="Times New Roman" w:cs="Times New Roman"/>
          <w:sz w:val="24"/>
          <w:szCs w:val="24"/>
          <w:shd w:val="clear" w:color="auto" w:fill="FFFFFF"/>
        </w:rPr>
        <w:t>3) неприостановление деятельности участника аукциона в порядке, установленном Кодексом Российской Федерации об административных правонарушениях, на дату подачи заявки на участие в аукционе;</w:t>
      </w:r>
    </w:p>
    <w:p w:rsidR="00D17D34" w:rsidRPr="00821C16" w:rsidRDefault="00D17D34" w:rsidP="00821C16">
      <w:pPr>
        <w:spacing w:after="0" w:line="240" w:lineRule="auto"/>
        <w:ind w:firstLine="709"/>
        <w:jc w:val="both"/>
        <w:rPr>
          <w:rFonts w:ascii="Times New Roman" w:hAnsi="Times New Roman" w:cs="Times New Roman"/>
          <w:sz w:val="24"/>
          <w:szCs w:val="24"/>
          <w:shd w:val="clear" w:color="auto" w:fill="FFFFFF"/>
        </w:rPr>
      </w:pPr>
      <w:r w:rsidRPr="00821C16">
        <w:rPr>
          <w:rFonts w:ascii="Times New Roman" w:hAnsi="Times New Roman" w:cs="Times New Roman"/>
          <w:sz w:val="24"/>
          <w:szCs w:val="24"/>
          <w:shd w:val="clear" w:color="auto" w:fill="FFFFFF"/>
        </w:rPr>
        <w:t>4)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по уплате этих сумм исполненной или которые признанны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принято;</w:t>
      </w:r>
    </w:p>
    <w:p w:rsidR="00D17D34" w:rsidRPr="00821C16" w:rsidRDefault="00D17D34" w:rsidP="00821C16">
      <w:pPr>
        <w:spacing w:after="0" w:line="240" w:lineRule="auto"/>
        <w:ind w:firstLine="709"/>
        <w:jc w:val="both"/>
        <w:rPr>
          <w:rFonts w:ascii="Times New Roman" w:hAnsi="Times New Roman" w:cs="Times New Roman"/>
          <w:sz w:val="24"/>
          <w:szCs w:val="24"/>
          <w:shd w:val="clear" w:color="auto" w:fill="FFFFFF"/>
        </w:rPr>
      </w:pPr>
      <w:r w:rsidRPr="00821C16">
        <w:rPr>
          <w:rFonts w:ascii="Times New Roman" w:hAnsi="Times New Roman" w:cs="Times New Roman"/>
          <w:sz w:val="24"/>
          <w:szCs w:val="24"/>
          <w:shd w:val="clear" w:color="auto" w:fill="FFFFFF"/>
        </w:rPr>
        <w:t>5) отсутствие у участника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7D34" w:rsidRPr="00821C16" w:rsidRDefault="00D17D34" w:rsidP="00821C16">
      <w:pPr>
        <w:spacing w:after="0" w:line="240" w:lineRule="auto"/>
        <w:ind w:firstLine="709"/>
        <w:jc w:val="both"/>
        <w:rPr>
          <w:rFonts w:ascii="Times New Roman" w:hAnsi="Times New Roman" w:cs="Times New Roman"/>
          <w:sz w:val="24"/>
          <w:szCs w:val="24"/>
          <w:shd w:val="clear" w:color="auto" w:fill="FFFFFF"/>
        </w:rPr>
      </w:pPr>
      <w:r w:rsidRPr="00821C16">
        <w:rPr>
          <w:rFonts w:ascii="Times New Roman" w:hAnsi="Times New Roman" w:cs="Times New Roman"/>
          <w:sz w:val="24"/>
          <w:szCs w:val="24"/>
          <w:shd w:val="clear" w:color="auto" w:fill="FFFFFF"/>
        </w:rPr>
        <w:t>6) обладание участником аукциона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17D34" w:rsidRPr="00821C16" w:rsidRDefault="00D17D34" w:rsidP="00821C16">
      <w:pPr>
        <w:spacing w:after="0" w:line="240" w:lineRule="auto"/>
        <w:ind w:firstLine="709"/>
        <w:jc w:val="both"/>
        <w:rPr>
          <w:rFonts w:ascii="Times New Roman" w:hAnsi="Times New Roman" w:cs="Times New Roman"/>
          <w:sz w:val="24"/>
          <w:szCs w:val="24"/>
          <w:shd w:val="clear" w:color="auto" w:fill="FFFFFF"/>
        </w:rPr>
      </w:pPr>
      <w:r w:rsidRPr="00821C16">
        <w:rPr>
          <w:rFonts w:ascii="Times New Roman" w:hAnsi="Times New Roman" w:cs="Times New Roman"/>
          <w:sz w:val="24"/>
          <w:szCs w:val="24"/>
          <w:shd w:val="clear" w:color="auto" w:fill="FFFFFF"/>
        </w:rPr>
        <w:t xml:space="preserve">7) отсутствие между участником аукциона и Заказчиком конфликта интересов, под которым понимаются случаи, при которых руководитель Заказчика, член аукционной комиссии,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821C16">
        <w:rPr>
          <w:rFonts w:ascii="Times New Roman" w:hAnsi="Times New Roman" w:cs="Times New Roman"/>
          <w:sz w:val="24"/>
          <w:szCs w:val="24"/>
          <w:shd w:val="clear" w:color="auto" w:fill="FFFFFF"/>
        </w:rPr>
        <w:lastRenderedPageBreak/>
        <w:t>(директором,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 голосующих акций хозяйственного общества либо долей, превышающей 10 (десять) % в уставном капитале хозяйственного общества;</w:t>
      </w:r>
    </w:p>
    <w:p w:rsidR="00D17D34" w:rsidRPr="00821C16" w:rsidRDefault="00D17D34" w:rsidP="00821C16">
      <w:pPr>
        <w:spacing w:after="0" w:line="240" w:lineRule="auto"/>
        <w:ind w:firstLine="708"/>
        <w:jc w:val="both"/>
        <w:rPr>
          <w:rFonts w:ascii="Times New Roman" w:hAnsi="Times New Roman" w:cs="Times New Roman"/>
          <w:sz w:val="24"/>
          <w:szCs w:val="24"/>
          <w:shd w:val="clear" w:color="auto" w:fill="FFFFFF"/>
        </w:rPr>
      </w:pPr>
      <w:r w:rsidRPr="00821C16">
        <w:rPr>
          <w:rFonts w:ascii="Times New Roman" w:hAnsi="Times New Roman" w:cs="Times New Roman"/>
          <w:sz w:val="24"/>
          <w:szCs w:val="24"/>
          <w:shd w:val="clear" w:color="auto" w:fill="FFFFFF"/>
        </w:rPr>
        <w:t>8) участник аукциона не является офшорной компанией;</w:t>
      </w:r>
    </w:p>
    <w:p w:rsidR="00D17D34" w:rsidRPr="00821C16" w:rsidRDefault="00D17D34" w:rsidP="00821C16">
      <w:pPr>
        <w:spacing w:after="0" w:line="240" w:lineRule="auto"/>
        <w:ind w:firstLine="708"/>
        <w:jc w:val="both"/>
        <w:rPr>
          <w:rFonts w:ascii="Times New Roman" w:hAnsi="Times New Roman" w:cs="Times New Roman"/>
          <w:sz w:val="24"/>
          <w:szCs w:val="24"/>
          <w:shd w:val="clear" w:color="auto" w:fill="FFFFFF"/>
        </w:rPr>
      </w:pPr>
      <w:r w:rsidRPr="00821C16">
        <w:rPr>
          <w:rFonts w:ascii="Times New Roman" w:hAnsi="Times New Roman" w:cs="Times New Roman"/>
          <w:sz w:val="24"/>
          <w:szCs w:val="24"/>
          <w:shd w:val="clear" w:color="auto" w:fill="FFFFFF"/>
        </w:rPr>
        <w:t>9) отсутствие в реестре недобросовестных поставщиков (подрядчиков, исполнителей) информации об участнике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аукциона - юридического лица.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1.6.4. Если указано в Информационной карте аукциона, Заказчик в соответствии с частью 2 статьи 31 Федерального закона от 05.04.2013 г. № 44-ФЗ «О контрактной системе в сфере закупок товаров, работ, услуг для обеспечения государственных и муниципальных нужд» устанавливает дополнительные требования к участникам аукциона, в том числе к наличию:</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 финансовых ресурсов для исполнения контракта;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2) на праве собственности или ином законном основании оборудования и других материальных ресурсов для исполнения контракта;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3) опыта работы, связанного с предметом контракта, и деловой репутации;</w:t>
      </w:r>
    </w:p>
    <w:p w:rsidR="00D17D34" w:rsidRPr="00821C16" w:rsidRDefault="00D17D34" w:rsidP="00821C16">
      <w:pPr>
        <w:keepNext/>
        <w:spacing w:after="0" w:line="240" w:lineRule="auto"/>
        <w:ind w:firstLine="708"/>
        <w:jc w:val="both"/>
        <w:rPr>
          <w:rFonts w:ascii="Times New Roman" w:hAnsi="Times New Roman" w:cs="Times New Roman"/>
          <w:sz w:val="24"/>
          <w:szCs w:val="24"/>
        </w:rPr>
      </w:pPr>
      <w:r w:rsidRPr="00821C16">
        <w:rPr>
          <w:rFonts w:ascii="Times New Roman" w:hAnsi="Times New Roman" w:cs="Times New Roman"/>
          <w:sz w:val="24"/>
          <w:szCs w:val="24"/>
        </w:rPr>
        <w:t>4) необходимого количества специалистов и иных работников определенного уровня квалификации для исполнения контракта.</w:t>
      </w:r>
    </w:p>
    <w:p w:rsidR="00D17D34" w:rsidRPr="00821C16" w:rsidRDefault="00D17D34" w:rsidP="00821C16">
      <w:pPr>
        <w:keepNext/>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b/>
          <w:bCs/>
          <w:sz w:val="24"/>
          <w:szCs w:val="24"/>
        </w:rPr>
        <w:t>1.7. Преимущества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Преимущества, которые предоставляются при осуществлении аукциона:</w:t>
      </w:r>
    </w:p>
    <w:p w:rsidR="00D17D34" w:rsidRPr="00821C16" w:rsidRDefault="00D17D34" w:rsidP="00821C16">
      <w:pPr>
        <w:numPr>
          <w:ilvl w:val="0"/>
          <w:numId w:val="1"/>
        </w:numPr>
        <w:tabs>
          <w:tab w:val="left" w:pos="2160"/>
        </w:tabs>
        <w:spacing w:after="0" w:line="240" w:lineRule="auto"/>
        <w:ind w:left="2154" w:hanging="357"/>
        <w:jc w:val="both"/>
        <w:rPr>
          <w:rFonts w:ascii="Times New Roman" w:hAnsi="Times New Roman" w:cs="Times New Roman"/>
          <w:sz w:val="24"/>
          <w:szCs w:val="24"/>
        </w:rPr>
      </w:pPr>
      <w:r w:rsidRPr="00821C16">
        <w:rPr>
          <w:rFonts w:ascii="Times New Roman" w:hAnsi="Times New Roman" w:cs="Times New Roman"/>
          <w:sz w:val="24"/>
          <w:szCs w:val="24"/>
        </w:rPr>
        <w:t>учреждениям и предприятиям уголовно-исполнительной системы;</w:t>
      </w:r>
    </w:p>
    <w:p w:rsidR="00D17D34" w:rsidRPr="00821C16" w:rsidRDefault="00D17D34" w:rsidP="00821C16">
      <w:pPr>
        <w:numPr>
          <w:ilvl w:val="0"/>
          <w:numId w:val="1"/>
        </w:numPr>
        <w:tabs>
          <w:tab w:val="left" w:pos="2160"/>
        </w:tabs>
        <w:spacing w:after="0" w:line="240" w:lineRule="auto"/>
        <w:ind w:left="2154" w:hanging="357"/>
        <w:jc w:val="both"/>
        <w:rPr>
          <w:rFonts w:ascii="Times New Roman" w:hAnsi="Times New Roman" w:cs="Times New Roman"/>
          <w:sz w:val="24"/>
          <w:szCs w:val="24"/>
        </w:rPr>
      </w:pPr>
      <w:r w:rsidRPr="00821C16">
        <w:rPr>
          <w:rFonts w:ascii="Times New Roman" w:hAnsi="Times New Roman" w:cs="Times New Roman"/>
          <w:sz w:val="24"/>
          <w:szCs w:val="24"/>
        </w:rPr>
        <w:t>организациям инвалидов;</w:t>
      </w:r>
    </w:p>
    <w:p w:rsidR="00D17D34" w:rsidRPr="00821C16" w:rsidRDefault="00D17D34" w:rsidP="00821C16">
      <w:pPr>
        <w:numPr>
          <w:ilvl w:val="0"/>
          <w:numId w:val="1"/>
        </w:numPr>
        <w:tabs>
          <w:tab w:val="left" w:pos="2160"/>
        </w:tabs>
        <w:spacing w:after="0" w:line="240" w:lineRule="auto"/>
        <w:ind w:left="2154" w:hanging="357"/>
        <w:jc w:val="both"/>
        <w:rPr>
          <w:rFonts w:ascii="Times New Roman" w:hAnsi="Times New Roman" w:cs="Times New Roman"/>
          <w:sz w:val="24"/>
          <w:szCs w:val="24"/>
        </w:rPr>
      </w:pPr>
      <w:r w:rsidRPr="00821C16">
        <w:rPr>
          <w:rFonts w:ascii="Times New Roman" w:hAnsi="Times New Roman" w:cs="Times New Roman"/>
          <w:sz w:val="24"/>
          <w:szCs w:val="24"/>
        </w:rPr>
        <w:t>субъектам малого предпринимательства;</w:t>
      </w:r>
    </w:p>
    <w:p w:rsidR="00D17D34" w:rsidRPr="00821C16" w:rsidRDefault="00D17D34" w:rsidP="00821C16">
      <w:pPr>
        <w:numPr>
          <w:ilvl w:val="0"/>
          <w:numId w:val="1"/>
        </w:numPr>
        <w:tabs>
          <w:tab w:val="left" w:pos="2160"/>
        </w:tabs>
        <w:spacing w:after="0" w:line="240" w:lineRule="auto"/>
        <w:ind w:left="2154" w:hanging="357"/>
        <w:jc w:val="both"/>
        <w:rPr>
          <w:rFonts w:ascii="Times New Roman" w:hAnsi="Times New Roman" w:cs="Times New Roman"/>
          <w:sz w:val="24"/>
          <w:szCs w:val="24"/>
        </w:rPr>
      </w:pPr>
      <w:r w:rsidRPr="00821C16">
        <w:rPr>
          <w:rFonts w:ascii="Times New Roman" w:hAnsi="Times New Roman" w:cs="Times New Roman"/>
          <w:sz w:val="24"/>
          <w:szCs w:val="24"/>
        </w:rPr>
        <w:t>социально ориентированным некоммерческим организациям.</w:t>
      </w:r>
    </w:p>
    <w:p w:rsidR="00D17D34" w:rsidRPr="00821C16" w:rsidRDefault="00D17D34" w:rsidP="00821C16">
      <w:pPr>
        <w:spacing w:after="0" w:line="240" w:lineRule="auto"/>
        <w:ind w:firstLine="709"/>
        <w:jc w:val="both"/>
        <w:rPr>
          <w:rFonts w:ascii="Times New Roman" w:hAnsi="Times New Roman" w:cs="Times New Roman"/>
          <w:sz w:val="24"/>
          <w:szCs w:val="24"/>
          <w:shd w:val="clear" w:color="auto" w:fill="FFFFFF"/>
        </w:rPr>
      </w:pPr>
      <w:r w:rsidRPr="00821C16">
        <w:rPr>
          <w:rFonts w:ascii="Times New Roman" w:hAnsi="Times New Roman" w:cs="Times New Roman"/>
          <w:sz w:val="24"/>
          <w:szCs w:val="24"/>
          <w:shd w:val="clear" w:color="auto" w:fill="FFFFFF"/>
        </w:rPr>
        <w:t>Информация о предоставлении таких преимуществ указана Заказчиком в Информационной карте аукциона.</w:t>
      </w:r>
    </w:p>
    <w:p w:rsidR="00D17D34" w:rsidRPr="00821C16" w:rsidRDefault="00D17D34" w:rsidP="00821C16">
      <w:pPr>
        <w:keepNext/>
        <w:spacing w:after="0" w:line="240" w:lineRule="auto"/>
        <w:ind w:firstLine="709"/>
        <w:jc w:val="both"/>
        <w:rPr>
          <w:rFonts w:ascii="Times New Roman" w:hAnsi="Times New Roman" w:cs="Times New Roman"/>
          <w:b/>
          <w:bCs/>
          <w:sz w:val="24"/>
          <w:szCs w:val="24"/>
        </w:rPr>
      </w:pPr>
      <w:r w:rsidRPr="00821C16">
        <w:rPr>
          <w:rFonts w:ascii="Times New Roman" w:hAnsi="Times New Roman" w:cs="Times New Roman"/>
          <w:b/>
          <w:bCs/>
          <w:sz w:val="24"/>
          <w:szCs w:val="24"/>
        </w:rPr>
        <w:t>1.8. Ограничение участия в определении поставщика (подрядчика, исполнителя)</w:t>
      </w:r>
    </w:p>
    <w:p w:rsidR="00D17D34" w:rsidRPr="00821C16" w:rsidRDefault="00D17D34" w:rsidP="00821C16">
      <w:pPr>
        <w:keepNext/>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В случае, если указано в Информационной карте аукциона, действует ограничение в отношении участников аукциона, которыми могут быть только субъекты малого предпринимательства, социально ориентированные некоммерческие организации. В этом случае участники аукциона обязаны декларировать в заявках на участие в аукционе свою принадлежность к субъектам малого предпринимательства или социально ориентированным некоммерческим организациям.</w:t>
      </w:r>
    </w:p>
    <w:p w:rsidR="00D17D34" w:rsidRDefault="00D17D34" w:rsidP="00821C16">
      <w:pPr>
        <w:spacing w:after="0" w:line="240" w:lineRule="auto"/>
        <w:jc w:val="center"/>
        <w:rPr>
          <w:rFonts w:ascii="Times New Roman" w:hAnsi="Times New Roman" w:cs="Times New Roman"/>
          <w:b/>
          <w:bCs/>
          <w:sz w:val="24"/>
          <w:szCs w:val="24"/>
          <w:shd w:val="clear" w:color="auto" w:fill="FFFFFF"/>
        </w:rPr>
      </w:pPr>
    </w:p>
    <w:p w:rsidR="00821C16" w:rsidRPr="00821C16" w:rsidRDefault="00821C16" w:rsidP="00821C16">
      <w:pPr>
        <w:spacing w:after="0" w:line="240" w:lineRule="auto"/>
        <w:jc w:val="center"/>
        <w:rPr>
          <w:rFonts w:ascii="Times New Roman" w:hAnsi="Times New Roman" w:cs="Times New Roman"/>
          <w:b/>
          <w:bCs/>
          <w:sz w:val="24"/>
          <w:szCs w:val="24"/>
          <w:shd w:val="clear" w:color="auto" w:fill="FFFFFF"/>
        </w:rPr>
      </w:pPr>
    </w:p>
    <w:p w:rsidR="00D17D34" w:rsidRDefault="00D17D34" w:rsidP="00821C16">
      <w:pPr>
        <w:spacing w:after="0" w:line="240" w:lineRule="auto"/>
        <w:jc w:val="center"/>
        <w:rPr>
          <w:rFonts w:ascii="Times New Roman" w:hAnsi="Times New Roman" w:cs="Times New Roman"/>
          <w:b/>
          <w:bCs/>
          <w:sz w:val="24"/>
          <w:szCs w:val="24"/>
          <w:shd w:val="clear" w:color="auto" w:fill="FFFFFF"/>
        </w:rPr>
      </w:pPr>
      <w:r w:rsidRPr="00821C16">
        <w:rPr>
          <w:rFonts w:ascii="Times New Roman" w:hAnsi="Times New Roman" w:cs="Times New Roman"/>
          <w:b/>
          <w:bCs/>
          <w:sz w:val="24"/>
          <w:szCs w:val="24"/>
          <w:shd w:val="clear" w:color="auto" w:fill="FFFFFF"/>
        </w:rPr>
        <w:t>2. ДОКУМЕНТАЦИЯ ОБ АУКЦИОНЕ</w:t>
      </w:r>
    </w:p>
    <w:p w:rsidR="00821C16" w:rsidRPr="00821C16" w:rsidRDefault="00821C16" w:rsidP="00821C16">
      <w:pPr>
        <w:spacing w:after="0" w:line="240" w:lineRule="auto"/>
        <w:jc w:val="center"/>
        <w:rPr>
          <w:rFonts w:ascii="Times New Roman" w:hAnsi="Times New Roman" w:cs="Times New Roman"/>
          <w:b/>
          <w:bCs/>
          <w:sz w:val="24"/>
          <w:szCs w:val="24"/>
          <w:shd w:val="clear" w:color="auto" w:fill="FFFFFF"/>
        </w:rPr>
      </w:pPr>
    </w:p>
    <w:p w:rsidR="00D17D34" w:rsidRPr="00821C16" w:rsidRDefault="00D17D34" w:rsidP="00821C16">
      <w:pPr>
        <w:spacing w:after="0" w:line="240" w:lineRule="auto"/>
        <w:ind w:firstLine="709"/>
        <w:jc w:val="both"/>
        <w:rPr>
          <w:rFonts w:ascii="Times New Roman" w:hAnsi="Times New Roman" w:cs="Times New Roman"/>
          <w:sz w:val="24"/>
          <w:szCs w:val="24"/>
          <w:shd w:val="clear" w:color="auto" w:fill="FFFFFF"/>
        </w:rPr>
      </w:pPr>
      <w:r w:rsidRPr="00821C16">
        <w:rPr>
          <w:rFonts w:ascii="Times New Roman" w:hAnsi="Times New Roman" w:cs="Times New Roman"/>
          <w:b/>
          <w:bCs/>
          <w:sz w:val="24"/>
          <w:szCs w:val="24"/>
          <w:shd w:val="clear" w:color="auto" w:fill="FFFFFF"/>
        </w:rPr>
        <w:t>2.1. Содержание документации об аукционе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2.1.1. Информация, размещенная в Извещении о проведении аукциона, конкретизирована и дополнена в документации об аукционе.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lastRenderedPageBreak/>
        <w:t>2.1.2. Непредоставление информации или предоставление недостоверной информации, либо несоответствие информации требованиям документации об аукционе, является основанием для отказа в допуске участника аукциона к участию в аукционе.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b/>
          <w:bCs/>
          <w:sz w:val="24"/>
          <w:szCs w:val="24"/>
        </w:rPr>
        <w:t>2.2. Разъяснение положений документации об аукционе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2.2.1. Проведение переговоров Заказчика с оператором электронной площадки и оператора электронной площадки с участником аукциона не допускается в случае, если в результате этих переговоров создаются преимущественные условия для участия в аукционе и (или) условия для разглашения конфиденциальной информации.</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2.2.2. Любой участник аукциона, получивший аккредитацию на электронной площадке, вправе направить на адрес электронной площадки, на которой планируется проведение аукциона, запрос о даче разъяснений положений документации об аукционе. При этом участник аукциона вправе направить не более чем 3 (три) запроса о даче разъяснений положений документации в отношении одного аукциона. В течение 1 (одного) часа с момента поступления указанного запроса он направляется оператором электронной площадки Заказчику.</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2.2.3. В течение 2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аукциона, от которого поступил указанный запрос, при условии, что указанный запрос поступил Заказчику не позднее чем за 3 (три) дня до даты окончания срока подачи заявок на участие в аукционе.</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Разъяснения положений документации об аукционе не должны изменять ее суть.</w:t>
      </w:r>
    </w:p>
    <w:p w:rsidR="00D17D34" w:rsidRPr="00821C16" w:rsidRDefault="00D17D34" w:rsidP="00821C16">
      <w:pPr>
        <w:spacing w:after="0" w:line="240" w:lineRule="auto"/>
        <w:ind w:firstLine="708"/>
        <w:jc w:val="both"/>
        <w:rPr>
          <w:rFonts w:ascii="Times New Roman" w:hAnsi="Times New Roman" w:cs="Times New Roman"/>
          <w:sz w:val="24"/>
          <w:szCs w:val="24"/>
        </w:rPr>
      </w:pPr>
      <w:r w:rsidRPr="00821C16">
        <w:rPr>
          <w:rFonts w:ascii="Times New Roman" w:hAnsi="Times New Roman" w:cs="Times New Roman"/>
          <w:b/>
          <w:bCs/>
          <w:sz w:val="24"/>
          <w:szCs w:val="24"/>
        </w:rPr>
        <w:t xml:space="preserve">2.3. Внесение изменений в извещение и документацию об аукционе </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2.3.1. Заказчик вправе принять решение о внесении изменений в извещение и документацию об аукционе не позднее чем за 2 (два) дня до даты окончания срока подачи заявок на участие в аукционе. Изменение объекта закупки при проведении аукциона не допускается. При этом срок подачи заявок на участие в аукционе долженбыть продлен таким образом, чтобы с даты размещения изменений, внесенных в извещение о проведении аукциона и документацию об аукционе, до даты окончания срока подачи заявок на участие в аукционе этот срок составлял не менее чем 15 (пятнадцать) дней или, если начальная (максимальная) цена контракта (цена лота) не превышает 3 (три) миллиона рублей, не менее чем 7 (семь) дней.</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2.3.2. В течение 1 (одного) дня с даты принятия решения, указанного в п. 2.3.1 Заказчик размещает в единой информационной системе указанные изменения. </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b/>
          <w:bCs/>
          <w:sz w:val="24"/>
          <w:szCs w:val="24"/>
        </w:rPr>
        <w:t>2.4. Отмена определения поставщика (подрядчика, исполнителя)</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2.4.1. Заказчик вправе отменить определение поставщика (подрядчика, исполнителя) не позднее чем за 5 (пять) дней до даты окончания срока подачи заявок на участие в аукционе. После размещения в единой информационной системе извещения об отмене определения поставщика (подрядчика, исполнителя)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2.4.2. По истечении срока отмены определения поставщика (подрядчика, исполнителя) в соответствии с подпунктом 2.4.1 пункта 2.4 настоящей документации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2.4.3.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аукциона, подавших заявки (при наличии у Заказчика информации для осуществления связи с данными участниками). </w:t>
      </w:r>
      <w:r w:rsidRPr="00821C16">
        <w:rPr>
          <w:rFonts w:ascii="Times New Roman" w:hAnsi="Times New Roman" w:cs="Times New Roman"/>
          <w:sz w:val="24"/>
          <w:szCs w:val="24"/>
        </w:rPr>
        <w:lastRenderedPageBreak/>
        <w:t>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2.4.4. При отмене определения поставщика (подрядчика, исполнителя) Заказчик не несет ответственность перед участниками аукциона, подавшими заявки, за исключением случая, если вследствие отмены определения поставщика (подрядчика, исполнителя) участникам аукциона причинены убытки в результате недобросовестных действий Заказчика.</w:t>
      </w:r>
    </w:p>
    <w:p w:rsidR="00D17D34" w:rsidRPr="00821C16" w:rsidRDefault="00D17D34" w:rsidP="00821C16">
      <w:pPr>
        <w:spacing w:after="0" w:line="240" w:lineRule="auto"/>
        <w:ind w:firstLine="709"/>
        <w:jc w:val="center"/>
        <w:rPr>
          <w:rFonts w:ascii="Times New Roman" w:hAnsi="Times New Roman" w:cs="Times New Roman"/>
          <w:b/>
          <w:bCs/>
          <w:sz w:val="24"/>
          <w:szCs w:val="24"/>
        </w:rPr>
      </w:pPr>
    </w:p>
    <w:p w:rsidR="00D17D34" w:rsidRPr="00821C16" w:rsidRDefault="00D17D34" w:rsidP="00821C16">
      <w:pPr>
        <w:spacing w:after="0" w:line="240" w:lineRule="auto"/>
        <w:ind w:firstLine="709"/>
        <w:jc w:val="center"/>
        <w:rPr>
          <w:rFonts w:ascii="Times New Roman" w:hAnsi="Times New Roman" w:cs="Times New Roman"/>
          <w:b/>
          <w:bCs/>
          <w:sz w:val="24"/>
          <w:szCs w:val="24"/>
        </w:rPr>
      </w:pPr>
    </w:p>
    <w:p w:rsidR="00D17D34" w:rsidRDefault="00D17D34" w:rsidP="00821C16">
      <w:pPr>
        <w:spacing w:after="0" w:line="240" w:lineRule="auto"/>
        <w:ind w:firstLine="709"/>
        <w:jc w:val="center"/>
        <w:rPr>
          <w:rFonts w:ascii="Times New Roman" w:hAnsi="Times New Roman" w:cs="Times New Roman"/>
          <w:b/>
          <w:bCs/>
          <w:sz w:val="24"/>
          <w:szCs w:val="24"/>
        </w:rPr>
      </w:pPr>
      <w:r w:rsidRPr="00821C16">
        <w:rPr>
          <w:rFonts w:ascii="Times New Roman" w:hAnsi="Times New Roman" w:cs="Times New Roman"/>
          <w:b/>
          <w:bCs/>
          <w:sz w:val="24"/>
          <w:szCs w:val="24"/>
        </w:rPr>
        <w:t>3. ПОДГОТОВКА ЗАЯВКИ НА УЧАСТИЕ В АУКЦИОНЕ</w:t>
      </w:r>
    </w:p>
    <w:p w:rsidR="00821C16" w:rsidRPr="00821C16" w:rsidRDefault="00821C16" w:rsidP="00821C16">
      <w:pPr>
        <w:spacing w:after="0" w:line="240" w:lineRule="auto"/>
        <w:ind w:firstLine="709"/>
        <w:jc w:val="center"/>
        <w:rPr>
          <w:rFonts w:ascii="Times New Roman" w:hAnsi="Times New Roman" w:cs="Times New Roman"/>
          <w:b/>
          <w:bCs/>
          <w:sz w:val="24"/>
          <w:szCs w:val="24"/>
        </w:rPr>
      </w:pPr>
    </w:p>
    <w:p w:rsidR="00D17D34" w:rsidRPr="00821C16" w:rsidRDefault="00D17D34" w:rsidP="00821C16">
      <w:pPr>
        <w:spacing w:after="0" w:line="240" w:lineRule="auto"/>
        <w:ind w:firstLine="709"/>
        <w:jc w:val="both"/>
        <w:rPr>
          <w:rFonts w:ascii="Times New Roman" w:hAnsi="Times New Roman" w:cs="Times New Roman"/>
          <w:b/>
          <w:bCs/>
          <w:sz w:val="24"/>
          <w:szCs w:val="24"/>
        </w:rPr>
      </w:pPr>
      <w:r w:rsidRPr="00821C16">
        <w:rPr>
          <w:rFonts w:ascii="Times New Roman" w:hAnsi="Times New Roman" w:cs="Times New Roman"/>
          <w:b/>
          <w:bCs/>
          <w:sz w:val="24"/>
          <w:szCs w:val="24"/>
        </w:rPr>
        <w:t>3.1. Язык документов, входящих в состав заявки на участие в аукционе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3.1.1. Заявка на участие в аукционе, подготовленная участником аукциона, а также все запросы о разъяснении положений документации, должны быть написаны на русском языке.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b/>
          <w:bCs/>
          <w:sz w:val="24"/>
          <w:szCs w:val="24"/>
        </w:rPr>
        <w:t>3.2. Требования к содержанию, составу заявки на участие в аукционе (инструкция по заполнению)</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3.2.1. Подача заявок на участие в аукционе осуществляется только лицами, получившими аккредитацию на электронной площадке.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3.2.2. Участие в аукционе возможно при наличии на счете участника аукциона, открытом для проведения операций по обеспечению участия в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аукционе, предусмотренный документацией об аукционе. </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3.2.3. Заявка на участие в аукционе состоит из двух частей.</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3.2.4. </w:t>
      </w:r>
      <w:r w:rsidRPr="00821C16">
        <w:rPr>
          <w:rFonts w:ascii="Times New Roman" w:hAnsi="Times New Roman" w:cs="Times New Roman"/>
          <w:b/>
          <w:bCs/>
          <w:sz w:val="24"/>
          <w:szCs w:val="24"/>
        </w:rPr>
        <w:t>Первая часть заявки</w:t>
      </w:r>
      <w:r w:rsidRPr="00821C16">
        <w:rPr>
          <w:rFonts w:ascii="Times New Roman" w:hAnsi="Times New Roman" w:cs="Times New Roman"/>
          <w:sz w:val="24"/>
          <w:szCs w:val="24"/>
        </w:rPr>
        <w:t xml:space="preserve"> должна содержать указанную в одном из следующих подпунктов информацию:</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 при заключении контракта на поставку товара: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а) согласие участника аукциона на поставку товара в случае, если этот участник предлагает для поставки товар, в отношении которого в документации об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б) конкретные показатели, соответствующие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2) согласие участника аукциона на выполнение работы или оказание услуги на условиях, предусмотренных документацией об аукционе, при проведении аукциона на выполнение работы или оказание услуги;</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3) при заключении контракта на выполнение работы или оказание услуги, для выполнения или оказания которых используется товар:</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а) согласие, предусмотренное подпунктом 2 пункта 3.2.4 настоящей документации, в том числе согласие на использование товара, в отношении которого в документации об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w:t>
      </w:r>
      <w:r w:rsidRPr="00821C16">
        <w:rPr>
          <w:rFonts w:ascii="Times New Roman" w:hAnsi="Times New Roman" w:cs="Times New Roman"/>
          <w:sz w:val="24"/>
          <w:szCs w:val="24"/>
        </w:rPr>
        <w:lastRenderedPageBreak/>
        <w:t>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подпунктом 2 пункта 3.2.4 настоящей документации,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страны происхождения товара и, если участник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знак обслуживания, фирменное наименование, патенты, полезные модели, промышленные образцы, наименование страны происхождения товара, а также требование о необходимости указания в заявке на участие в аукционе на товарный знак (его словесное обозначение), знак обслуживания, фирменное наименование, патенты, полезные модели, промышленные образцы, наименование страны происхождения товара;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б) согласие, предусмотренное подпунктом 2 пункта 3.2.4 настоящей документации, а также конкретные показатели используемого товара, соответствующие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3.2.5. Первая часть заявки также может содержать эскиз, рисунок, чертеж, фотографию, иное изображение товара, на поставку которого заключается контракт.</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3.2.6. </w:t>
      </w:r>
      <w:r w:rsidRPr="00821C16">
        <w:rPr>
          <w:rFonts w:ascii="Times New Roman" w:hAnsi="Times New Roman" w:cs="Times New Roman"/>
          <w:b/>
          <w:bCs/>
          <w:sz w:val="24"/>
          <w:szCs w:val="24"/>
        </w:rPr>
        <w:t>Вторая часть заявки</w:t>
      </w:r>
      <w:r w:rsidRPr="00821C16">
        <w:rPr>
          <w:rFonts w:ascii="Times New Roman" w:hAnsi="Times New Roman" w:cs="Times New Roman"/>
          <w:sz w:val="24"/>
          <w:szCs w:val="24"/>
        </w:rPr>
        <w:t xml:space="preserve"> на участие в аукционе должна содержать следующие документы и информацию:</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2) документы, подтверждающие соответствие участника аукциона требованиям, установленным подпунктом 1 пункта 1.6.3 и пунктом 1.6.4 (при наличии таких требований) настоящей документации, или копии этих документов, а также декларация о соответствии участника аукциона требованиям, установленным подпунктами 2-7 пункта 1.6.3 настоящей документации;</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аукционе;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lastRenderedPageBreak/>
        <w:t>5) документы, подтверждающие право участника аукциона на получение преимущества в соответствии с подпунктами 1,2 пункта 1.7 настоящей документации, или копии этих документов (при установлении таких преимуществ);</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6)  документы, подтверждающие соответствие участника аукциона и (или) предлагаемых им товара, работы или услуги условиям, запретам и ограничениям, установленным Заказчиком в соответствии со статьей 14 Федерального закона от 05.04.2013 № 44-ФЗ «О контрактной системе в сфере закупок товаров, работ, услуг для обеспечения государственных и муниципальных нужд», или копии этих документов (при установлении таких условий, запретов и ограничений);</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7) 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подпунктами 3, 4 пункта 1.7, пунктом 1.8 настоящей документации (при установлении такого ограничения).</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Участник аукциона не допускается к участию в аукционе в случае непредоставления информации или предоставления недостоверной информации либо несоответствия информации требованиям документации об аукционе.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В случае установления недостоверности информации, содержащейся в документах, представленных участником аукциона в соответствии с пунктами 3.2.4 и 3.2.6 настоящей документации, аукционная комиссия обязана отстранить такого участника от участия в аукционе на любом этапе его проведения.</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b/>
          <w:bCs/>
          <w:sz w:val="24"/>
          <w:szCs w:val="24"/>
        </w:rPr>
        <w:t>3.4.Сведения о валюте, используемой для формирования цены контракта и расчетов с поставщиками (подрядчиками, исполнителями)</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Валютой, используемой для формирования цены контракта и расчетов с поставщиками (подрядчиками, исполнителями) является российский рубль, если иное не предусмотрено Информационной картой аукциона.</w:t>
      </w:r>
    </w:p>
    <w:p w:rsidR="00D17D34" w:rsidRPr="00821C16" w:rsidRDefault="00D17D34" w:rsidP="00821C16">
      <w:pPr>
        <w:spacing w:after="0" w:line="240" w:lineRule="auto"/>
        <w:ind w:firstLine="709"/>
        <w:jc w:val="center"/>
        <w:rPr>
          <w:rFonts w:ascii="Times New Roman" w:hAnsi="Times New Roman" w:cs="Times New Roman"/>
          <w:b/>
          <w:bCs/>
          <w:sz w:val="24"/>
          <w:szCs w:val="24"/>
        </w:rPr>
      </w:pPr>
    </w:p>
    <w:p w:rsidR="00D17D34" w:rsidRDefault="00D17D34" w:rsidP="00821C16">
      <w:pPr>
        <w:spacing w:after="0" w:line="240" w:lineRule="auto"/>
        <w:ind w:firstLine="709"/>
        <w:jc w:val="center"/>
        <w:rPr>
          <w:rFonts w:ascii="Times New Roman" w:hAnsi="Times New Roman" w:cs="Times New Roman"/>
          <w:b/>
          <w:bCs/>
          <w:sz w:val="24"/>
          <w:szCs w:val="24"/>
        </w:rPr>
      </w:pPr>
      <w:r w:rsidRPr="00821C16">
        <w:rPr>
          <w:rFonts w:ascii="Times New Roman" w:hAnsi="Times New Roman" w:cs="Times New Roman"/>
          <w:b/>
          <w:bCs/>
          <w:sz w:val="24"/>
          <w:szCs w:val="24"/>
        </w:rPr>
        <w:t>4. ПОДАЧА ЗАЯВКИ НА УЧАСТИЕ В АУКЦИОНЕ</w:t>
      </w:r>
    </w:p>
    <w:p w:rsidR="00821C16" w:rsidRPr="00821C16" w:rsidRDefault="00821C16" w:rsidP="00821C16">
      <w:pPr>
        <w:spacing w:after="0" w:line="240" w:lineRule="auto"/>
        <w:ind w:firstLine="709"/>
        <w:jc w:val="center"/>
        <w:rPr>
          <w:rFonts w:ascii="Times New Roman" w:hAnsi="Times New Roman" w:cs="Times New Roman"/>
          <w:sz w:val="24"/>
          <w:szCs w:val="24"/>
        </w:rPr>
      </w:pP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b/>
          <w:bCs/>
          <w:sz w:val="24"/>
          <w:szCs w:val="24"/>
        </w:rPr>
        <w:t>4.1. Количество заявок на участие в аукционе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Участник аукциона вправе подать только одну заявку на участие в аукционе в отношении каждого объекта закупки.</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b/>
          <w:bCs/>
          <w:sz w:val="24"/>
          <w:szCs w:val="24"/>
        </w:rPr>
        <w:t>4.2. Место, срок подачи и регистрации заявок на участие в аукционе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4.2.1. Участник аукциона вправе подать заявку на участие в аукционе в любое время с момента размещения извещения о его проведении до указанных в Информационной карте аукциона даты и времени окончания срока подачи заявок на участие в аукционе.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4.2.2.Заявка на участие в электронном аукционе направляется участником аукциона оператору электронной площадки в форме двух электронных документов, содержащих части заявки, предусмотренные пунктами 3.2.4 и 3.2.6 настоящей документации. Указанные электронные документы подаются одновременно.</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4.2.3. В течение одного часа с момента получения заявки на участие в аукционе оператор электронной площадки обязан присвоить ей порядковый номер и подтвердить в форме электронного документа, направляемого участнику аукциона, подавшему указанную заявку, ее получение с указанием присвоенного ей порядкового номера.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4.2.4. В течение одного часа с момента получения заявки на участие в аукционе оператор электронной площадки возвращает заявку подавшему ее участнику аукциона в случае: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 предоставления заявки на участие в аукционе без усиленной электронной подписи лица, имеющего право действовать от имени участника аукциона;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lastRenderedPageBreak/>
        <w:t>2) подачи одним участником аукциона двух и более заявок на участие в нем при условии, что поданные ранее заявки этим участником не отозваны. В этом случае этому участнику возвращаются все заявки на участие в аукционе;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3) получения заявки после даты и времени окончания срока подачи заявок на участие в аукционе;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4) получения заявки на участие в аукционе от участника аукциона, до даты окончания срока аккредитации которого осталось три месяца.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5) отсутствия на лицевом счете, открытом для проведения операций по обеспечению участия в аукционе участника аукциона, подавшего заявку на участие в аукционе, денежных средств в размере обеспечения заявки на участие в аукционе, в отношении которых не осуществлено блокирование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4.2.5. Не позднее рабочего дня, следующего за датой окончания срока подачи заявок на участие в аукционе, оператор электронной площадки направляет Заказчику первую часть заявки на участие в аукционе.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b/>
          <w:bCs/>
          <w:sz w:val="24"/>
          <w:szCs w:val="24"/>
        </w:rPr>
        <w:t>4.3.Изменение или отзыв заявок на участие в аукционе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Участник аукциона вправе изменить или отозвать свою заявку до истечения срока подачи заявок, указанного в Информационной карте аукциона. В этом случае участник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17D34" w:rsidRPr="00821C16" w:rsidRDefault="00D17D34" w:rsidP="00821C16">
      <w:pPr>
        <w:spacing w:after="0" w:line="240" w:lineRule="auto"/>
        <w:jc w:val="center"/>
        <w:rPr>
          <w:rFonts w:ascii="Times New Roman" w:hAnsi="Times New Roman" w:cs="Times New Roman"/>
          <w:b/>
          <w:bCs/>
          <w:sz w:val="24"/>
          <w:szCs w:val="24"/>
        </w:rPr>
      </w:pPr>
    </w:p>
    <w:p w:rsidR="00D17D34" w:rsidRDefault="00D17D34" w:rsidP="00821C16">
      <w:pPr>
        <w:spacing w:after="0" w:line="240" w:lineRule="auto"/>
        <w:jc w:val="center"/>
        <w:rPr>
          <w:rFonts w:ascii="Times New Roman" w:hAnsi="Times New Roman" w:cs="Times New Roman"/>
          <w:b/>
          <w:bCs/>
          <w:sz w:val="24"/>
          <w:szCs w:val="24"/>
        </w:rPr>
      </w:pPr>
      <w:r w:rsidRPr="00821C16">
        <w:rPr>
          <w:rFonts w:ascii="Times New Roman" w:hAnsi="Times New Roman" w:cs="Times New Roman"/>
          <w:b/>
          <w:bCs/>
          <w:sz w:val="24"/>
          <w:szCs w:val="24"/>
        </w:rPr>
        <w:t>5. РАССМОТРЕНИЕ ЗАЯВОК НА УЧАСТИЕ В АУКЦИОНЕ</w:t>
      </w:r>
    </w:p>
    <w:p w:rsidR="00821C16" w:rsidRPr="00821C16" w:rsidRDefault="00821C16" w:rsidP="00821C16">
      <w:pPr>
        <w:spacing w:after="0" w:line="240" w:lineRule="auto"/>
        <w:jc w:val="center"/>
        <w:rPr>
          <w:rFonts w:ascii="Times New Roman" w:hAnsi="Times New Roman" w:cs="Times New Roman"/>
          <w:sz w:val="24"/>
          <w:szCs w:val="24"/>
        </w:rPr>
      </w:pP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b/>
          <w:bCs/>
          <w:sz w:val="24"/>
          <w:szCs w:val="24"/>
        </w:rPr>
        <w:t>5.1. Рассмотрение первых частей заявок</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5.1.1. Аукционная комиссия проверяет первые части заявок на участие в аукционе на соответствие требованиям, установленным в пункте 3.2.4 настоящей документации в отношении закупаемых товаров, работ, услуг.</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5.1.2. Срок рассмотрения первых частей заявок на участие в аукционе не может превышать 7 (семь) дней с даты окончания срока подачи заявок на участие в аукционе.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5.1.3. По результатам рассмотрения первых частей заявок на участие в аукционе, содержащих информацию, предусмотренную пунктом 3.2.4 настоящей документации, аукционная комиссия принимает решение о допуске участника аукциона, подавшего заявку на участие в аукционе, к участию в нем и признании этого участника закупки участником аукциона или об отказе в допуске к участию в аукционе.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5.1.4. Участник аукциона не допускается к участию в нем в случае: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 непредоставления информации, предусмотренной пунктом 3.2.4 настоящей документации об аукционе, или предоставление недостоверных сведений;</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2) несоответствия информации, предусмотренной пунктом 3.2.4 настоящей документации, требованиям документации об аукционе.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Отказ в допуске к участию в аукционе по другим основаниям не допускается.</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5.1.5. По результатам рассмотрения первых частей заявок на участие в аукционе аукционная комиссия оформляет протокол рассмотрения заявок на участие в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 о порядковых номерах заявок на участие в аукционе;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2) о допуске участника закупки, подавшего заявку на участие в аукционе, которой присвоен соответствующий порядковый номер, к участию в аукционе и признании этого </w:t>
      </w:r>
      <w:r w:rsidRPr="00821C16">
        <w:rPr>
          <w:rFonts w:ascii="Times New Roman" w:hAnsi="Times New Roman" w:cs="Times New Roman"/>
          <w:sz w:val="24"/>
          <w:szCs w:val="24"/>
        </w:rPr>
        <w:lastRenderedPageBreak/>
        <w:t>участника закупки участником аукциона или об отказе в допуске к участию в аукционе с обоснованием этого решения, в том числе с указанием положений документации об аукционе, которым не соответствует заявка на участие в нем, положений заявки на участие в аукционе, которые не соответствуют требованиям, установленным документацией о нем;</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3) решении каждого члена аукционной комиссии в отношении каждого участника аукциона о допуске к участию в нем и о признании его участником или об отказе в допуске к участию в аукционе.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Указанный протокол не позднее даты окончания срока рассмотрения заявок на участие в аукционе направляется Заказчиком оператору электронной площадки и размещается в единой информационной системе.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5.1.6. В случае, если по окончании срока подачи заявок на участие в аукционе подана только одна заявка или не подано ни одной заявки на участие в аукционе, а также в случае, если по результатам рассмотрения первых частей заявок на участие в аукционе аукционная комиссия приняла решение об отказе в допуске к участию в аукционе всех участников аукциона, подавших заявки на участие в нем, или о признании только одного участника закупки, подавшего заявку на участие в аукционе, его участником, такой аукцион признается несостоявшимся. В протокол, указанный в пункте 5.1.5 настоящей документации вносится информация о признании аукциона несостоявшимся. </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5.1.7. В течение одного часа с момента поступления оператору электронной площадки указанного в пункте 5.1.5 настоящей документации протокола оператор электронной площадки обязан направить каждому участнику аукциона, подавшему заявку на участие в нем, или участнику аукциона, подавшему единственную заявку на участие в нем, уведомление о решении, принятом в отношении поданных ими заявок. В случае, если аукционной комиссией принято решение об отказе в допуске к участию в аукционе его участника, уведомление об этом решении должно содержать обоснование его принятия, в том числе с указанием положений документации об аукционе, которым не соответствует данная заявка, предложений, содержащихся в данной заявке, которые не соответствуют требованиям документации об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решения об отказе.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b/>
          <w:bCs/>
          <w:sz w:val="24"/>
          <w:szCs w:val="24"/>
        </w:rPr>
        <w:t xml:space="preserve">5.2. Процедура проведения аукциона </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5.2.1. В аукционе могут участвовать только аккредитованные и допущенные к участию в аукционе его участники.</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5.2.2. Аукцион проводится на электронной площадке в указанный в извещении о его проведении день. Время начала проведения аукциона устанавливается оператором электронной площадки в соответствии со временем часовой зоны, в которой расположен Заказчик.</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5.2.3. Днем проведения аукциона является рабочий день, следующий после истечения 2 (двух) дней с даты окончания срока рассмотрения первых частей заявок на участие в аукционе.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5.2.4. Аукцион проводится путем снижения начальной (максимальной) цены контракта, указанной в извещении о проведении аукциона, в порядке, установленном настоящим Разделом.</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5.2.5. Если в документации об аукционе указана общая начальная (максимальная) цена запасных частей к технике, оборудованию либо в случае, предусмотренном пунктом 2 статьи 42 Федерального закона от 05.04.2013 г. № 44-ФЗ «О контрактной системе в сфере закупок товаров, работ, услуг для обеспечения государственных и муниципальных нужд», начальная (максимальная) цена единицы товара, работы или услуги, аукцион проводится путем снижения указанных общей начальной (максимальной) цены и </w:t>
      </w:r>
      <w:r w:rsidRPr="00821C16">
        <w:rPr>
          <w:rFonts w:ascii="Times New Roman" w:hAnsi="Times New Roman" w:cs="Times New Roman"/>
          <w:sz w:val="24"/>
          <w:szCs w:val="24"/>
        </w:rPr>
        <w:lastRenderedPageBreak/>
        <w:t>начальной (максимальной) цены единицы товара, работы или услуги в порядке, установленном настоящей документацией.</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5.2.6 Величина снижения начальной (максимальной) цены контракта (далее - "шаг аукциона") составляет от 0,5 % до 5 (пяти) % начальной (максимальной) цены контракта.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5.2.7. При проведении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5.2.8. При проведении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пунктом 5.2.9. настоящей документации.</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5.2.9. При проведении аукциона участники аукциона подают предложения о цене контракта с учетом следующих требований:</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 участник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2) участник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3) участник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аукциона.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5.2.10. От начала проведения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пунктом 5.2.11 настоящей документации.</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5.2.11. При проведении аукциона устанавливается время приема предложений участников аукциона о цене контракта, составляющее 10 (десять) минут от начала проведения аукциона до истечения срока подачи предложений о цене контракта, а также 10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аукцион автоматически, с помощи программных и технических средств, обеспечивающих его проведение, завершается.</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5.2.12. В течение 10 (десяти) минут с момента завершения в соответствии с пунктом 5.2.11 настоящей документации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подпунктами 1 и 3 пункта 5.2.9 настоящей документации.</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5.2.13. Оператор электронной площадки обязан обеспечивать при проведении аукциона конфиденциальность данных о его участниках.</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5.2.14. Во время проведения аукциона оператор электронной площадки обязан отклонить предложения о цене контракта, не соответствующие требованиям, предусмотренным настоящим Разделом.</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5.2.15. В случае, если участником аукциона предложена цена контракта, равная цене, предложенной другим участником аукциона, лучшим признается предложение о цене контракта, поступившее раньше.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lastRenderedPageBreak/>
        <w:t>5.2.16. В случае проведения в соответствии с пунктом 5.2.5 настоящей документации аукциона его участником, предложившем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5.2.17. Протокол проведения аукциона размещается на электронной площадке ее оператором в течение 30 (тридцати) минут после окончания аукциона. В этом протоколе указываются адрес электронной площадки, дата, время начала и окончания аукциона, начальная (максимальная) цена контракта, все минимальные предложения о цене контракта, сделанные участниками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5.2.18. В течение 1 (одного) часа после размещения на электронной площадке протокола, указанного в пункте 5.2.17 настоящей документации, оператор электронной площадки обязан направить Заказчику указанный протокол и вторые части заявок на участие в аукционе, поданных его участниками, предложения о цене контракта которых при ранжировании в соответствии с пунктом 5.2.17 настоящей документации получили первые десять порядковых номеров, или в случае, если в аукционе принимали участие менее чем десять его участников, вторые части заявок на участие в аукционе, поданных его участниками, а также документы этих участников, предусмотренные </w:t>
      </w:r>
      <w:hyperlink r:id="rId10">
        <w:r w:rsidRPr="00821C16">
          <w:rPr>
            <w:rFonts w:ascii="Times New Roman" w:hAnsi="Times New Roman" w:cs="Times New Roman"/>
            <w:color w:val="0000FF"/>
            <w:sz w:val="24"/>
            <w:szCs w:val="24"/>
            <w:u w:val="single"/>
          </w:rPr>
          <w:t>пунктами 2</w:t>
        </w:r>
      </w:hyperlink>
      <w:r w:rsidRPr="00821C16">
        <w:rPr>
          <w:rFonts w:ascii="Times New Roman" w:hAnsi="Times New Roman" w:cs="Times New Roman"/>
          <w:sz w:val="24"/>
          <w:szCs w:val="24"/>
        </w:rPr>
        <w:t xml:space="preserve"> - </w:t>
      </w:r>
      <w:hyperlink r:id="rId11">
        <w:r w:rsidRPr="00821C16">
          <w:rPr>
            <w:rFonts w:ascii="Times New Roman" w:hAnsi="Times New Roman" w:cs="Times New Roman"/>
            <w:color w:val="0000FF"/>
            <w:sz w:val="24"/>
            <w:szCs w:val="24"/>
            <w:u w:val="single"/>
          </w:rPr>
          <w:t>6</w:t>
        </w:r>
      </w:hyperlink>
      <w:r w:rsidRPr="00821C16">
        <w:rPr>
          <w:rFonts w:ascii="Times New Roman" w:hAnsi="Times New Roman" w:cs="Times New Roman"/>
          <w:sz w:val="24"/>
          <w:szCs w:val="24"/>
        </w:rPr>
        <w:t xml:space="preserve"> и </w:t>
      </w:r>
      <w:hyperlink r:id="rId12">
        <w:r w:rsidRPr="00821C16">
          <w:rPr>
            <w:rFonts w:ascii="Times New Roman" w:hAnsi="Times New Roman" w:cs="Times New Roman"/>
            <w:color w:val="0000FF"/>
            <w:sz w:val="24"/>
            <w:szCs w:val="24"/>
            <w:u w:val="single"/>
          </w:rPr>
          <w:t>8 части 2 статьи 61</w:t>
        </w:r>
      </w:hyperlink>
      <w:r w:rsidRPr="00821C16">
        <w:rPr>
          <w:rFonts w:ascii="Times New Roman" w:hAnsi="Times New Roman" w:cs="Times New Roman"/>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и содержащиеся на дату и время окончания срока подачи заявок на участие в аукционе в реестре его участников, 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5.2.19. В случае, если в течение 10 (десяти) минут после начала проведения аукциона ни один из его участников не подал предложение о цене контракта в соответствии с пунктом 5.2.7 настоящей документации, такой аукцион признается несостоявшимся. В течение 30 (тридцати) минут после окончания указанного времени оператор электронной площадки размещает на ней протокол о признании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5.2.20. Любой участник аукциона после размещения на электронной площадке и в единой информационной системе указанного в пункте 5.2.17 настоящей документации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 даты поступления данного запроса обязан предоставить этому участнику соответствующие разъяснения.</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5.2.21. Оператор электронной площадки обязан обеспечить непрерывность проведения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настоящим Разделом, независимо от времени окончания аукциона.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5.2.22. В случае, если при проведении аукциона цена контракта снижена до половины процента (0,5) начальной (максимальной) цены контракта или ниже, аукцион проводится на право заключить контракт. При этом аукцион проводится путем повышения цены контракта исходя из положений Федерального закона от 05.04.2013 г. N 44-ФЗ «О контрактной системе в сфере закупок товаров, работ, услуг для обеспечения </w:t>
      </w:r>
      <w:r w:rsidRPr="00821C16">
        <w:rPr>
          <w:rFonts w:ascii="Times New Roman" w:hAnsi="Times New Roman" w:cs="Times New Roman"/>
          <w:sz w:val="24"/>
          <w:szCs w:val="24"/>
        </w:rPr>
        <w:lastRenderedPageBreak/>
        <w:t>государственных и муниципальных нужд» о порядке проведения аукциона с учетом следующих особенностей:</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 аукцион в соответствии с настоящим подпунктом проводится до достижения цены контракта не более чем 100 000 000 (сто миллионов) рублей;</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2) участник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аукциона сделок от имени участника закупки, которое содержится в реестре участников аукциона, получивших аккредитацию на электронной площадке;</w:t>
      </w:r>
    </w:p>
    <w:p w:rsidR="00D17D34" w:rsidRPr="00821C16" w:rsidRDefault="00D17D34" w:rsidP="00821C16">
      <w:pPr>
        <w:spacing w:after="0" w:line="240" w:lineRule="auto"/>
        <w:ind w:firstLine="708"/>
        <w:jc w:val="both"/>
        <w:rPr>
          <w:rFonts w:ascii="Times New Roman" w:hAnsi="Times New Roman" w:cs="Times New Roman"/>
          <w:sz w:val="24"/>
          <w:szCs w:val="24"/>
        </w:rPr>
      </w:pPr>
      <w:r w:rsidRPr="00821C16">
        <w:rPr>
          <w:rFonts w:ascii="Times New Roman" w:hAnsi="Times New Roman" w:cs="Times New Roman"/>
          <w:sz w:val="24"/>
          <w:szCs w:val="24"/>
        </w:rPr>
        <w:t>3) размер обеспечения исполнения контракта рассчитывается исходя из начальной (максимальной) цены контракта, указанной в извещении о проведении аукциона.</w:t>
      </w:r>
    </w:p>
    <w:p w:rsidR="00D17D34" w:rsidRPr="00821C16" w:rsidRDefault="00D17D34" w:rsidP="00821C16">
      <w:pPr>
        <w:spacing w:after="0" w:line="240" w:lineRule="auto"/>
        <w:jc w:val="center"/>
        <w:rPr>
          <w:rFonts w:ascii="Times New Roman" w:hAnsi="Times New Roman" w:cs="Times New Roman"/>
          <w:b/>
          <w:bCs/>
          <w:sz w:val="24"/>
          <w:szCs w:val="24"/>
        </w:rPr>
      </w:pPr>
    </w:p>
    <w:p w:rsidR="00D17D34" w:rsidRDefault="00D17D34" w:rsidP="00821C16">
      <w:pPr>
        <w:spacing w:after="0" w:line="240" w:lineRule="auto"/>
        <w:jc w:val="center"/>
        <w:rPr>
          <w:rFonts w:ascii="Times New Roman" w:hAnsi="Times New Roman" w:cs="Times New Roman"/>
          <w:b/>
          <w:bCs/>
          <w:sz w:val="24"/>
          <w:szCs w:val="24"/>
        </w:rPr>
      </w:pPr>
      <w:r w:rsidRPr="00821C16">
        <w:rPr>
          <w:rFonts w:ascii="Times New Roman" w:hAnsi="Times New Roman" w:cs="Times New Roman"/>
          <w:b/>
          <w:bCs/>
          <w:sz w:val="24"/>
          <w:szCs w:val="24"/>
        </w:rPr>
        <w:t>6. ОПРЕДЕЛЕНИЕ ПОБЕДИТЕЛЯ АУКЦИОНА</w:t>
      </w:r>
    </w:p>
    <w:p w:rsidR="00821C16" w:rsidRPr="00821C16" w:rsidRDefault="00821C16" w:rsidP="00821C16">
      <w:pPr>
        <w:spacing w:after="0" w:line="240" w:lineRule="auto"/>
        <w:jc w:val="center"/>
        <w:rPr>
          <w:rFonts w:ascii="Times New Roman" w:hAnsi="Times New Roman" w:cs="Times New Roman"/>
          <w:sz w:val="24"/>
          <w:szCs w:val="24"/>
        </w:rPr>
      </w:pP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b/>
          <w:bCs/>
          <w:sz w:val="24"/>
          <w:szCs w:val="24"/>
        </w:rPr>
        <w:t>6.1. Рассмотрение вторых частей заявок</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6.1.1. Аукционная комиссия рассматривает вторые части заявок на участие в аукционе и документы, направленные Заказчику оператором электронной площадки в соответствии пунктом 5.2.18 настоящей документации, в части соответствия их требованиям, установленным документацией об аукционе.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6.1.2. Аукционной комиссией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аукционе требованиям, установленным документацией об аукционе, в порядке и по основаниям, которые предусмотрены настоящей частью. Для принятия указанного решения аукционная комиссия рассматривает информацию о подавшем данную заявку участнике аукциона, содержащуюся в реестре участников аукциона, получивших аккредитацию на электронной площадке.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6.1.3. Аукционная комиссия рассматривает вторые части заявок на участие в аукционе, направленных в соответствии пунктом 5.2.18 настоящей документации, до принятия решения о соответствии пяти таких заявок требованиям, установленным документацией об аукционе. В случае, если в аукционе принимали участие менее чем десять его участников и менее чем пять заявок на участие в аукционе соответствуют указанным требованиям, аукционная комиссия рассматривает вторые части заявок на участие в аукционе, поданных всеми его участниками, принявшими участие в нем. Рассмотрение данных заявок начинается с заявки на участие в аукционе, поданной его участником, предложившим наиболее низкую цену контракта, и осуществляется с учетом ранжирования данных заявок в соответствии с пунктом 5.2.17 настоящей документации.</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6.1.4. В случае, если в соответствии с пунктом 6.1.3 настоящей документации не выявлено пять заявок на участие в аукционе, соответствующих требованиям, установленным документацией об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пунктом 5.2.17 настоящей документации, для выявления пяти заявок на участие в аукционе, соответствующих требованиям, установленным документацией об аукционе.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6.1.5. Общий срок рассмотрения вторых частей заявок на участие в аукционе не может превышать 3 (три) рабочих дня с даты размещения на электронной площадке протокола проведения аукциона.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6.1.6. Заявка на участие в аукционе признается не соответствующей требованиям, установленным документацией об аукционе, в случае: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lastRenderedPageBreak/>
        <w:t xml:space="preserve">1) непредставления документов и информации, которые предусмотрены </w:t>
      </w:r>
      <w:hyperlink r:id="rId13">
        <w:r w:rsidRPr="00821C16">
          <w:rPr>
            <w:rFonts w:ascii="Times New Roman" w:hAnsi="Times New Roman" w:cs="Times New Roman"/>
            <w:color w:val="0000FF"/>
            <w:sz w:val="24"/>
            <w:szCs w:val="24"/>
            <w:u w:val="single"/>
          </w:rPr>
          <w:t>пунктами 1</w:t>
        </w:r>
      </w:hyperlink>
      <w:r w:rsidRPr="00821C16">
        <w:rPr>
          <w:rFonts w:ascii="Times New Roman" w:hAnsi="Times New Roman" w:cs="Times New Roman"/>
          <w:sz w:val="24"/>
          <w:szCs w:val="24"/>
        </w:rPr>
        <w:t xml:space="preserve">, </w:t>
      </w:r>
      <w:hyperlink r:id="rId14">
        <w:r w:rsidRPr="00821C16">
          <w:rPr>
            <w:rFonts w:ascii="Times New Roman" w:hAnsi="Times New Roman" w:cs="Times New Roman"/>
            <w:color w:val="0000FF"/>
            <w:sz w:val="24"/>
            <w:szCs w:val="24"/>
            <w:u w:val="single"/>
          </w:rPr>
          <w:t>3</w:t>
        </w:r>
      </w:hyperlink>
      <w:r w:rsidRPr="00821C16">
        <w:rPr>
          <w:rFonts w:ascii="Times New Roman" w:hAnsi="Times New Roman" w:cs="Times New Roman"/>
          <w:sz w:val="24"/>
          <w:szCs w:val="24"/>
        </w:rPr>
        <w:t xml:space="preserve"> - </w:t>
      </w:r>
      <w:hyperlink r:id="rId15">
        <w:r w:rsidRPr="00821C16">
          <w:rPr>
            <w:rFonts w:ascii="Times New Roman" w:hAnsi="Times New Roman" w:cs="Times New Roman"/>
            <w:color w:val="0000FF"/>
            <w:sz w:val="24"/>
            <w:szCs w:val="24"/>
            <w:u w:val="single"/>
          </w:rPr>
          <w:t>5</w:t>
        </w:r>
      </w:hyperlink>
      <w:r w:rsidRPr="00821C16">
        <w:rPr>
          <w:rFonts w:ascii="Times New Roman" w:hAnsi="Times New Roman" w:cs="Times New Roman"/>
          <w:sz w:val="24"/>
          <w:szCs w:val="24"/>
        </w:rPr>
        <w:t xml:space="preserve">, </w:t>
      </w:r>
      <w:hyperlink r:id="rId16">
        <w:r w:rsidRPr="00821C16">
          <w:rPr>
            <w:rFonts w:ascii="Times New Roman" w:hAnsi="Times New Roman" w:cs="Times New Roman"/>
            <w:color w:val="0000FF"/>
            <w:sz w:val="24"/>
            <w:szCs w:val="24"/>
            <w:u w:val="single"/>
          </w:rPr>
          <w:t>7</w:t>
        </w:r>
      </w:hyperlink>
      <w:r w:rsidRPr="00821C16">
        <w:rPr>
          <w:rFonts w:ascii="Times New Roman" w:hAnsi="Times New Roman" w:cs="Times New Roman"/>
          <w:sz w:val="24"/>
          <w:szCs w:val="24"/>
        </w:rPr>
        <w:t xml:space="preserve"> и </w:t>
      </w:r>
      <w:hyperlink r:id="rId17">
        <w:r w:rsidRPr="00821C16">
          <w:rPr>
            <w:rFonts w:ascii="Times New Roman" w:hAnsi="Times New Roman" w:cs="Times New Roman"/>
            <w:color w:val="0000FF"/>
            <w:sz w:val="24"/>
            <w:szCs w:val="24"/>
            <w:u w:val="single"/>
          </w:rPr>
          <w:t>8 части 2 статьи 62</w:t>
        </w:r>
      </w:hyperlink>
      <w:r w:rsidRPr="00821C16">
        <w:rPr>
          <w:rFonts w:ascii="Times New Roman" w:hAnsi="Times New Roman" w:cs="Times New Roman"/>
          <w:sz w:val="24"/>
          <w:szCs w:val="24"/>
        </w:rPr>
        <w:t xml:space="preserve">, </w:t>
      </w:r>
      <w:hyperlink r:id="rId18">
        <w:r w:rsidRPr="00821C16">
          <w:rPr>
            <w:rFonts w:ascii="Times New Roman" w:hAnsi="Times New Roman" w:cs="Times New Roman"/>
            <w:color w:val="0000FF"/>
            <w:sz w:val="24"/>
            <w:szCs w:val="24"/>
            <w:u w:val="single"/>
          </w:rPr>
          <w:t>частями 3</w:t>
        </w:r>
      </w:hyperlink>
      <w:r w:rsidRPr="00821C16">
        <w:rPr>
          <w:rFonts w:ascii="Times New Roman" w:hAnsi="Times New Roman" w:cs="Times New Roman"/>
          <w:sz w:val="24"/>
          <w:szCs w:val="24"/>
        </w:rPr>
        <w:t xml:space="preserve"> и </w:t>
      </w:r>
      <w:hyperlink r:id="rId19">
        <w:r w:rsidRPr="00821C16">
          <w:rPr>
            <w:rFonts w:ascii="Times New Roman" w:hAnsi="Times New Roman" w:cs="Times New Roman"/>
            <w:color w:val="0000FF"/>
            <w:sz w:val="24"/>
            <w:szCs w:val="24"/>
            <w:u w:val="single"/>
          </w:rPr>
          <w:t>5 статьи 66</w:t>
        </w:r>
      </w:hyperlink>
      <w:r w:rsidRPr="00821C16">
        <w:rPr>
          <w:rFonts w:ascii="Times New Roman" w:hAnsi="Times New Roman" w:cs="Times New Roman"/>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несоответствия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аукциона на дату и время окончания срока подачи заявок на участие в аукционе;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2) несоответствия участника аукциона требованиям, установленным в соответствии с пунктами 1.6.2 и 1.6.3 настоящей документации.</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6.1.7. Принятие решения о несоответствии заявки на участие в аукционе требованиям, установленным документацией об аукционе, по основаниям, не предусмотренным пунктом 6.1.6 настоящей документации, не допускается.</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6.1.8. Результаты рассмотрения заявок на участие в аукционе фиксируются в протоколе подведения итогов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аукционе (в случае принятия решения о соответствии пяти заявок на участие в аукционе требованиям, установленным документацией об аукционе, или в случае принятия аукционной комиссией на основании рассмотрения вторых частей заявок на участие в аукционе, поданных всеми участниками аукциона, принявшими участие в нем, решения о соответствии более чем одной заявки на участие в аукционе, но менее чем пяти данных заявок установленным требованиям), которые ранжированы в соответствии с пунктом 5.2.17 настоящей документации и в отношении которых принято решение о соответствии требованиям, установленным документацией об аукционе, или, если на основании рассмотрения вторых частей заявок на участие в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аукционе, но менее чем пяти данных заявок, а также информацию об их порядковых номерах, решение о соответствии или о несоответствии заявок на участие в аукционе требованиям, установленным документацией о нем, с обоснованием этого решения и с указанием положений Федерального закона от 05.04.2013 N 44-ФЗ «О контрактной системе в сфере закупок товаров, работ, услуг для обеспечения государственных и муниципальных нужд», которым не соответствует участник аукциона, положений документации об аукционе, которым не соответствует заявка на участие в нем, положений заявки на участие в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аукционе.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6.1.9. Любой участник аукциона, за исключением его участников, заявки на участие в аукционе которых получили первые три порядковых номера в соответствии с протоколом подведения итогов аукциона, вправе отозвать заявку на участие в аукционе, направив уведомление об этом оператору электронной площадки, с момента опубликования указанного протокола.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6.1.10. Участник аукциона, который предложил наиболее низкую цену контракта и заявка на участие в аукционе которого соответствует требованиям, установленным документацией о нем, признается победителем аукциона.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6.1.11. В случае, предусмотренном пунктом 5.2.22 настоящей документации, победителем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lastRenderedPageBreak/>
        <w:t>6.1.12. В течение 1 (одного) часа с момента размещения на электронной площадке и в единой информационной системе протокола подведения итогов аукциона оператор электронной площадки направляет участникам аукциона, вторые части заявок которых на участие в нем рассматривались и в отношении заявок которых на участие в аукционе принято решение о соответствии или о несоответствии требованиям, установленным документацией об аукционе, уведомления о принятых решениях.</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6.1.13. В случае, если аукционной комиссией принято решение о несоответствии требованиям, установленным документацией об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D17D34" w:rsidRPr="00821C16" w:rsidRDefault="00D17D34" w:rsidP="00821C16">
      <w:pPr>
        <w:spacing w:after="0" w:line="240" w:lineRule="auto"/>
        <w:jc w:val="center"/>
        <w:rPr>
          <w:rFonts w:ascii="Times New Roman" w:hAnsi="Times New Roman" w:cs="Times New Roman"/>
          <w:b/>
          <w:bCs/>
          <w:sz w:val="24"/>
          <w:szCs w:val="24"/>
        </w:rPr>
      </w:pPr>
    </w:p>
    <w:p w:rsidR="00D17D34" w:rsidRDefault="00D17D34" w:rsidP="00821C16">
      <w:pPr>
        <w:spacing w:after="0" w:line="240" w:lineRule="auto"/>
        <w:jc w:val="center"/>
        <w:rPr>
          <w:rFonts w:ascii="Times New Roman" w:hAnsi="Times New Roman" w:cs="Times New Roman"/>
          <w:b/>
          <w:bCs/>
          <w:sz w:val="24"/>
          <w:szCs w:val="24"/>
        </w:rPr>
      </w:pPr>
      <w:r w:rsidRPr="00821C16">
        <w:rPr>
          <w:rFonts w:ascii="Times New Roman" w:hAnsi="Times New Roman" w:cs="Times New Roman"/>
          <w:b/>
          <w:bCs/>
          <w:sz w:val="24"/>
          <w:szCs w:val="24"/>
        </w:rPr>
        <w:t>7. АНТИДЕМПИНГОВЫЕ МЕРЫ ПРИ ПРОВЕДЕНИИ АУКЦИОНА</w:t>
      </w:r>
    </w:p>
    <w:p w:rsidR="00821C16" w:rsidRPr="00821C16" w:rsidRDefault="00821C16" w:rsidP="00821C16">
      <w:pPr>
        <w:spacing w:after="0" w:line="240" w:lineRule="auto"/>
        <w:jc w:val="center"/>
        <w:rPr>
          <w:rFonts w:ascii="Times New Roman" w:hAnsi="Times New Roman" w:cs="Times New Roman"/>
          <w:sz w:val="24"/>
          <w:szCs w:val="24"/>
        </w:rPr>
      </w:pP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7.1. Если при проведении аукциона начальная (максимальная) цена контракта составляет более чем 15 000 000 (пятнадцать миллионов) рублей и участником аукциона, с которым заключается контракт, предложена цена контракта, которая на 25 (двадцать пять) и более %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1,5 (полтора) раза размер обеспечения исполнения контракта, указанный в документации о проведении аукциона, но не менее чем в размере аванса (если контрактом предусмотрена выплата аванса).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7.2. Если при проведении аукциона начальная (максимальная) цена контракта составляет 15 000 000 (пятнадцать миллионов) рублей и менее и участником аукциона, с которым заключается контракт, предложена цена контракта, которая на 25 (двадцать пять) и более %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пункте 7.1 настоящей документации, или информации, подтверждающей добросовестность участника на дату подачи заявки в соответствии с пунктом 7.3 настоящей документации.</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7.3.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1 (одного) года до даты подачи заявки на участие в аукционе 3 (трех) и более контрактов (при этом все контракты должны быть исполнены без применения к такому участнику неустоек (штрафов, пеней), либо в течение 2 (двух) лет до даты подачи заявки на участие в аукционе 4 (четырех) и более контрактов (при этом не менее чем 75 (семьдесят пять) % контрактов должны быть исполнены без применения к такому участнику неустоек (штрафов, пеней), либо в течение 3 (трех) лет до даты подачи заявки на участие в аукционе 3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20 (двадцать) % цены, по которой участником аукциона предложено заключить контракт в соответствии с пунктом 7.2 настоящей документации.</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7.4. В случае проведения аукциона информация, предусмотренная пунктом 7.3 настоящей документации, предоставляется участником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пунктом 7.3 настоящей документации недостоверной,контракт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w:t>
      </w:r>
      <w:r w:rsidRPr="00821C16">
        <w:rPr>
          <w:rFonts w:ascii="Times New Roman" w:hAnsi="Times New Roman" w:cs="Times New Roman"/>
          <w:sz w:val="24"/>
          <w:szCs w:val="24"/>
        </w:rPr>
        <w:lastRenderedPageBreak/>
        <w:t xml:space="preserve">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D17D34" w:rsidRPr="00821C16" w:rsidRDefault="00D17D34" w:rsidP="00821C16">
      <w:pPr>
        <w:spacing w:after="0" w:line="240" w:lineRule="auto"/>
        <w:ind w:firstLine="720"/>
        <w:jc w:val="both"/>
        <w:rPr>
          <w:rFonts w:ascii="Times New Roman" w:hAnsi="Times New Roman" w:cs="Times New Roman"/>
          <w:sz w:val="24"/>
          <w:szCs w:val="24"/>
        </w:rPr>
      </w:pPr>
      <w:r w:rsidRPr="00821C16">
        <w:rPr>
          <w:rFonts w:ascii="Times New Roman" w:hAnsi="Times New Roman" w:cs="Times New Roman"/>
          <w:sz w:val="24"/>
          <w:szCs w:val="24"/>
        </w:rPr>
        <w:t>7.5. Если предметом контракта, для заключения которого проводится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D17D34" w:rsidRPr="00821C16" w:rsidRDefault="00D17D34" w:rsidP="00821C16">
      <w:pPr>
        <w:spacing w:after="0" w:line="240" w:lineRule="auto"/>
        <w:ind w:firstLine="720"/>
        <w:jc w:val="both"/>
        <w:rPr>
          <w:rFonts w:ascii="Times New Roman" w:hAnsi="Times New Roman" w:cs="Times New Roman"/>
          <w:sz w:val="24"/>
          <w:szCs w:val="24"/>
        </w:rPr>
      </w:pPr>
      <w:r w:rsidRPr="00821C16">
        <w:rPr>
          <w:rFonts w:ascii="Times New Roman" w:hAnsi="Times New Roman" w:cs="Times New Roman"/>
          <w:sz w:val="24"/>
          <w:szCs w:val="24"/>
        </w:rPr>
        <w:t>7.6. Обоснование, указанное в подпункте 7.5. настоящего раздела, представляется:</w:t>
      </w:r>
    </w:p>
    <w:p w:rsidR="00D17D34" w:rsidRPr="00821C16" w:rsidRDefault="00D17D34" w:rsidP="00821C16">
      <w:pPr>
        <w:spacing w:after="0" w:line="240" w:lineRule="auto"/>
        <w:ind w:firstLine="720"/>
        <w:jc w:val="both"/>
        <w:rPr>
          <w:rFonts w:ascii="Times New Roman" w:hAnsi="Times New Roman" w:cs="Times New Roman"/>
          <w:sz w:val="24"/>
          <w:szCs w:val="24"/>
        </w:rPr>
      </w:pPr>
      <w:r w:rsidRPr="00821C16">
        <w:rPr>
          <w:rFonts w:ascii="Times New Roman" w:hAnsi="Times New Roman" w:cs="Times New Roman"/>
          <w:sz w:val="24"/>
          <w:szCs w:val="24"/>
        </w:rPr>
        <w:t>- участником закупки, с которым заключается контракт, при направлении заказчику подписанного проекта контракта при проведении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17D34" w:rsidRPr="00821C16" w:rsidRDefault="00D17D34" w:rsidP="00821C16">
      <w:pPr>
        <w:spacing w:after="0" w:line="240" w:lineRule="auto"/>
        <w:ind w:firstLine="708"/>
        <w:jc w:val="both"/>
        <w:rPr>
          <w:rFonts w:ascii="Times New Roman" w:hAnsi="Times New Roman" w:cs="Times New Roman"/>
          <w:sz w:val="24"/>
          <w:szCs w:val="24"/>
        </w:rPr>
      </w:pPr>
      <w:r w:rsidRPr="00821C16">
        <w:rPr>
          <w:rFonts w:ascii="Times New Roman" w:hAnsi="Times New Roman" w:cs="Times New Roman"/>
          <w:sz w:val="24"/>
          <w:szCs w:val="24"/>
        </w:rPr>
        <w:t>7.7. Обеспечение, указанное в пунктах 7.1 и 7.2 настоящей документации, предоставляется участником аукциона, с которым заключается контракт, до его заключения. Участник аукциона, не выполнивший данного требования, признается уклонившимся от заключения контракта. В этом случае уклонение участника аукциона от заключения контракта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17D34"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7.8. В случае признания победителя аукциона уклонившимся от заключения контракта на участника аукциона, с которым заключается контракт, распространяются требования настоящего подраздела в полном объеме. </w:t>
      </w:r>
    </w:p>
    <w:p w:rsidR="00821C16" w:rsidRPr="00821C16" w:rsidRDefault="00821C16" w:rsidP="00821C16">
      <w:pPr>
        <w:spacing w:after="0" w:line="240" w:lineRule="auto"/>
        <w:ind w:firstLine="709"/>
        <w:jc w:val="both"/>
        <w:rPr>
          <w:rFonts w:ascii="Times New Roman" w:hAnsi="Times New Roman" w:cs="Times New Roman"/>
          <w:sz w:val="24"/>
          <w:szCs w:val="24"/>
        </w:rPr>
      </w:pPr>
    </w:p>
    <w:p w:rsidR="00D17D34" w:rsidRDefault="00D17D34" w:rsidP="00821C16">
      <w:pPr>
        <w:spacing w:after="0" w:line="240" w:lineRule="auto"/>
        <w:jc w:val="center"/>
        <w:rPr>
          <w:rFonts w:ascii="Times New Roman" w:hAnsi="Times New Roman" w:cs="Times New Roman"/>
          <w:b/>
          <w:bCs/>
          <w:sz w:val="24"/>
          <w:szCs w:val="24"/>
        </w:rPr>
      </w:pPr>
      <w:r w:rsidRPr="00821C16">
        <w:rPr>
          <w:rFonts w:ascii="Times New Roman" w:hAnsi="Times New Roman" w:cs="Times New Roman"/>
          <w:b/>
          <w:bCs/>
          <w:sz w:val="24"/>
          <w:szCs w:val="24"/>
        </w:rPr>
        <w:t>8. ЗАКЛЮЧЕНИЕ КОНТРАКТА ПО ИТОГАМ АУКЦИОНА</w:t>
      </w:r>
    </w:p>
    <w:p w:rsidR="00821C16" w:rsidRPr="00821C16" w:rsidRDefault="00821C16" w:rsidP="00821C16">
      <w:pPr>
        <w:spacing w:after="0" w:line="240" w:lineRule="auto"/>
        <w:jc w:val="center"/>
        <w:rPr>
          <w:rFonts w:ascii="Times New Roman" w:hAnsi="Times New Roman" w:cs="Times New Roman"/>
          <w:sz w:val="24"/>
          <w:szCs w:val="24"/>
        </w:rPr>
      </w:pP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8.1. По результатам аукциона контракт заключается с победителем аукциона, а в случаях, предусмотренных настоящим подразделом, с иным участником аукциона, заявка которого на участие в аукционе в соответствии с пунктом 6.1 настоящей документации признана соответствующей требованиям, установленным документацией об аукционе.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8.2. В течение 5 (пяти) дней с даты размещения в единой информационной системе указанного в </w:t>
      </w:r>
      <w:hyperlink r:id="rId20">
        <w:r w:rsidRPr="00821C16">
          <w:rPr>
            <w:rFonts w:ascii="Times New Roman" w:hAnsi="Times New Roman" w:cs="Times New Roman"/>
            <w:color w:val="0000FF"/>
            <w:sz w:val="24"/>
            <w:szCs w:val="24"/>
            <w:u w:val="single"/>
          </w:rPr>
          <w:t xml:space="preserve">пункте 6.1.8 настоящей документации </w:t>
        </w:r>
      </w:hyperlink>
      <w:r w:rsidRPr="00821C16">
        <w:rPr>
          <w:rFonts w:ascii="Times New Roman" w:hAnsi="Times New Roman" w:cs="Times New Roman"/>
          <w:sz w:val="24"/>
          <w:szCs w:val="24"/>
        </w:rPr>
        <w:t>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аукциона, с которым заключается контракт, информации о товаре (товарном знаке и (или) конкретных показателях товара), указанной в заявке на участие в аукционе его участника, в проект контракта, прилагаемый к документации об аукционе.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lastRenderedPageBreak/>
        <w:t xml:space="preserve">8.3. В течение 5 (пяти) дней с даты размещения Заказчиком в единой информационной системе проекта контракта победитель аукциона размещает в единой информационной системе проект контракта, подписанный лицом, имеющим право действовать от имени победителя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аукциона цена контракта снижена на 25 (двадцать пять) % и более от начальной (максимальной) цены контракта, победитель аукциона предоставляет обеспечение исполнения контракта в соответствии с пунктом 7.1 настоящей документации, обеспечение исполнения контракта или информацию, предусмотренные </w:t>
      </w:r>
      <w:hyperlink r:id="rId21">
        <w:r w:rsidRPr="00821C16">
          <w:rPr>
            <w:rFonts w:ascii="Times New Roman" w:hAnsi="Times New Roman" w:cs="Times New Roman"/>
            <w:color w:val="0000FF"/>
            <w:sz w:val="24"/>
            <w:szCs w:val="24"/>
            <w:u w:val="single"/>
          </w:rPr>
          <w:t>п</w:t>
        </w:r>
      </w:hyperlink>
      <w:r w:rsidRPr="00821C16">
        <w:rPr>
          <w:rFonts w:ascii="Times New Roman" w:hAnsi="Times New Roman" w:cs="Times New Roman"/>
          <w:sz w:val="24"/>
          <w:szCs w:val="24"/>
        </w:rPr>
        <w:t>унктом 7.2 настоящей документации.</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8.4. Победитель аукциона, с которым заключается контракт, в случае наличия разногласий по проекту контракта, размещенному в соответствии с пунктом 8.2 настоящей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аукциона. При этом победитель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аукциона, документации о нем и своей заявке на участие в аукционе, с указанием соответствующих положений данных документов.</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8.5. В течение 3 (трех) рабочих дней с даты размещения победителем аукциона в единой информационной системе в соответствии с пунктом 8.4 настоящей документации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победитель аукциона разместил в единой информационной системе протокол разногласий в соответствии с пунктом 8.4 не позднее чем в течение 13 (тринадцати) дней с даты размещения в единой информационной системе протокола, указанного в пункте 6.1.8 настоящей документации.</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8.6. В течение 3 (трех) рабочих дней с даты размещения Заказчиком в единой информационной системе документов, предусмотренных пунктом 8.5 настоящей документации, победитель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пунктом 8.4 настоящей документацией протокол разногласий.</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8.7. В течение 3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8.8. С момента размещения в единой информационной системе предусмотренного пунктом 8.7 настоящей документации и подписанного Заказчиком контракта он считается заключенным.</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lastRenderedPageBreak/>
        <w:t>8.9. Контракт может быть заключен не ранее чем через 10 (десять) дней с даты размещения в единой информационной системе протокола подведения итогов аукциона.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8.10. Контракт заключается на условиях, указанных в извещении о проведении аукциона и документации об аукционе, по цене, предложенной его победителем.</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8.11. При заключении контракта Заказчик по согласованию с участником аукциона, с которым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аукциона.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8.12. Денежные средства, внесенные в качестве обеспечения заявки на участие в аукционе, возвращаются победителю аукциона в сроки, установленные </w:t>
      </w:r>
      <w:hyperlink r:id="rId22">
        <w:r w:rsidRPr="00821C16">
          <w:rPr>
            <w:rFonts w:ascii="Times New Roman" w:hAnsi="Times New Roman" w:cs="Times New Roman"/>
            <w:color w:val="0000FF"/>
            <w:sz w:val="24"/>
            <w:szCs w:val="24"/>
            <w:u w:val="single"/>
          </w:rPr>
          <w:t>частью 6 статьи 44</w:t>
        </w:r>
      </w:hyperlink>
      <w:r w:rsidRPr="00821C16">
        <w:rPr>
          <w:rFonts w:ascii="Times New Roman" w:hAnsi="Times New Roman" w:cs="Times New Roman"/>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8.13. Денежные средства, внесенные в качестве обеспечения заявки, перечисляются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 или осуществляется уплата денежных сумм по банковской гарантии, в следующих случаях:</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 уклонение или отказ участника аукциона заключить контракт;</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2) непредоставление или предоставление с нарушением условий, установленных Федеральным законом от 05.04.2013 N 44-ФЗ «О контрактной системе в сфере закупок товаров, работ, услуг для обеспечения государственных и муниципальных нужд», до заключения контракта Заказчику обеспечения исполнения контракта;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8.14. В случае, предусмотренном пунктом 5.2.22 настоящей документации,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8.15. Победитель аукциона признается уклонившимся от заключения контракта в случае, если в сроки, предусмотренные пунктом 8.3 настоящей документации, он не направил Заказчику проект контракта, подписанный лицом, имеющим право действовать от имени победителя аукциона, или направил протокол разногласий, предусмотренный пунктом 8.4 настоящей документации, по истечении 13 (тринадцати) дней с даты размещения в единой информационной системе протокола, указанного в пункте 6.1.8 настоящей документации, или не исполнил требования, предусмотренные подразделом 7 настоящей документации (в случае снижения при проведении аукциона цены контракта на 25 (двадцать пять) % и более от начальной (максимальной) цены контракта).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8.16. В случае, если победитель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аукционе, и заключить контракт с участником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случае согласия этого участника заключить контракт этот участник признается победителем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w:t>
      </w:r>
      <w:r w:rsidRPr="00821C16">
        <w:rPr>
          <w:rFonts w:ascii="Times New Roman" w:hAnsi="Times New Roman" w:cs="Times New Roman"/>
          <w:sz w:val="24"/>
          <w:szCs w:val="24"/>
        </w:rPr>
        <w:lastRenderedPageBreak/>
        <w:t>превышающий 10 (десяти) дней с даты признания победителя аукциона уклонившимся от заключения контракта.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8.17. Участник аукциона, признанный победителем аукциона в соответствии с пунктом 8.14 настоящей документации, вправе подписать контракт и передать его Заказчику в порядке и в сроки, которые предусмотрены пунктом 8.3 настоящей документации, или отказаться от заключения контракта. Одновременно с подписанным экземпляром контракта победитель аукциона обязан предоставить обеспечение исполнения контракта, а в случае, предусмотренном пунктом 5.2.22 настоящей документации,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аукцион признается несостоявшимся.</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8.18.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настоящим подразделом сроки, эта сторона обязана уведомить другую сторону о наличии данных судебных актов или данных обстоятельств в течение 1 (одного) дня. При этом течение установленных настоящим подразделом сроков приостанавливается на срок исполнения данных судебных актов или срок действия данных обстоятельств, но не более чем на 30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8.19. Последствия признания аукциона несостоявшимся определяются в соответствии с подразделом 10 настоящей документации.</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8.20. В случае если в документации были указаны расценки отдельных единиц товаров при заключении контракта цена единицы каждого товара определяется путем снижения каждой единичной расценки на коэффициент снижения начальной (максимальной) цены контракта. Коэффициент снижения начальной (максимальной) цены контракта определяется как частное от деления цены контракта, предложенной участником аукциона, с которым заключается контракт, на начальную (максимальную) цену контракта. При этом общая итоговая цена контракта должна соответствовать цене контракта, предложенной участником аукциона.</w:t>
      </w:r>
    </w:p>
    <w:p w:rsidR="00D17D34"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8.21.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статьей 95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821C16" w:rsidRPr="00821C16" w:rsidRDefault="00821C16" w:rsidP="00821C16">
      <w:pPr>
        <w:spacing w:after="0" w:line="240" w:lineRule="auto"/>
        <w:ind w:firstLine="709"/>
        <w:jc w:val="both"/>
        <w:rPr>
          <w:rFonts w:ascii="Times New Roman" w:hAnsi="Times New Roman" w:cs="Times New Roman"/>
          <w:sz w:val="24"/>
          <w:szCs w:val="24"/>
        </w:rPr>
      </w:pPr>
    </w:p>
    <w:p w:rsidR="00D17D34" w:rsidRDefault="00D17D34" w:rsidP="00821C16">
      <w:pPr>
        <w:keepNext/>
        <w:spacing w:after="0" w:line="240" w:lineRule="auto"/>
        <w:ind w:firstLine="680"/>
        <w:jc w:val="center"/>
        <w:rPr>
          <w:rFonts w:ascii="Times New Roman" w:hAnsi="Times New Roman" w:cs="Times New Roman"/>
          <w:b/>
          <w:bCs/>
          <w:sz w:val="24"/>
          <w:szCs w:val="24"/>
        </w:rPr>
      </w:pPr>
      <w:r w:rsidRPr="00821C16">
        <w:rPr>
          <w:rFonts w:ascii="Times New Roman" w:hAnsi="Times New Roman" w:cs="Times New Roman"/>
          <w:b/>
          <w:bCs/>
          <w:sz w:val="24"/>
          <w:szCs w:val="24"/>
        </w:rPr>
        <w:t>9.ОБЕСПЕЧЕНИЕ ИСПОЛНЕНИЯ КОНТРАКТА</w:t>
      </w:r>
    </w:p>
    <w:p w:rsidR="00821C16" w:rsidRPr="00821C16" w:rsidRDefault="00821C16" w:rsidP="00821C16">
      <w:pPr>
        <w:keepNext/>
        <w:spacing w:after="0" w:line="240" w:lineRule="auto"/>
        <w:ind w:firstLine="680"/>
        <w:jc w:val="center"/>
        <w:rPr>
          <w:rFonts w:ascii="Times New Roman" w:hAnsi="Times New Roman" w:cs="Times New Roman"/>
          <w:sz w:val="24"/>
          <w:szCs w:val="24"/>
        </w:rPr>
      </w:pP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9.1. Исполнение контракта может обеспечиваться предоставлением банковской гарантии, выданной банком и соответствующей требованиям </w:t>
      </w:r>
      <w:hyperlink r:id="rId23">
        <w:r w:rsidRPr="00821C16">
          <w:rPr>
            <w:rFonts w:ascii="Times New Roman" w:hAnsi="Times New Roman" w:cs="Times New Roman"/>
            <w:color w:val="0000FF"/>
            <w:sz w:val="24"/>
            <w:szCs w:val="24"/>
            <w:u w:val="single"/>
          </w:rPr>
          <w:t>статьи 45</w:t>
        </w:r>
      </w:hyperlink>
      <w:r w:rsidRPr="00821C16">
        <w:rPr>
          <w:rFonts w:ascii="Times New Roman" w:hAnsi="Times New Roman" w:cs="Times New Roman"/>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в Информационной карте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аукциона, с которым заключается контракт, самостоятельно. </w:t>
      </w:r>
      <w:r w:rsidRPr="00821C16">
        <w:rPr>
          <w:rFonts w:ascii="Times New Roman" w:hAnsi="Times New Roman" w:cs="Times New Roman"/>
          <w:sz w:val="24"/>
          <w:szCs w:val="24"/>
        </w:rPr>
        <w:lastRenderedPageBreak/>
        <w:t>Срок действия банковской гарантии должен превышать срок действия контракта не менее чем на 1 (один) месяц.</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9.2. Заказчики в качестве обеспечения заявок и исполнения контрактов принимают банковские гарантии, выданные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9.3. Банковская гарантия должна быть безотзывной и должна содержать:</w:t>
      </w:r>
    </w:p>
    <w:p w:rsidR="00D17D34" w:rsidRPr="00821C16" w:rsidRDefault="00D17D34" w:rsidP="00821C16">
      <w:pPr>
        <w:spacing w:after="0" w:line="240" w:lineRule="auto"/>
        <w:ind w:firstLine="539"/>
        <w:jc w:val="both"/>
        <w:rPr>
          <w:rFonts w:ascii="Times New Roman" w:hAnsi="Times New Roman" w:cs="Times New Roman"/>
          <w:sz w:val="24"/>
          <w:szCs w:val="24"/>
        </w:rPr>
      </w:pPr>
      <w:r w:rsidRPr="00821C16">
        <w:rPr>
          <w:rFonts w:ascii="Times New Roman" w:hAnsi="Times New Roman" w:cs="Times New Roman"/>
          <w:sz w:val="24"/>
          <w:szCs w:val="24"/>
        </w:rPr>
        <w:t>1) сумму банковской гарантии, подлежащую уплате гарантом заказчику в установленных частью 13 статьи 44 Федерального закона от 05.04.2013 N 44-ФЗ «О контрактной системе в сфере закупок товаров, работ, услуг для обеспечения государственных и муниципальных нужд»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D17D34" w:rsidRPr="00821C16" w:rsidRDefault="00D17D34" w:rsidP="00821C16">
      <w:pPr>
        <w:spacing w:after="0" w:line="240" w:lineRule="auto"/>
        <w:ind w:firstLine="539"/>
        <w:jc w:val="both"/>
        <w:rPr>
          <w:rFonts w:ascii="Times New Roman" w:hAnsi="Times New Roman" w:cs="Times New Roman"/>
          <w:sz w:val="24"/>
          <w:szCs w:val="24"/>
        </w:rPr>
      </w:pPr>
      <w:r w:rsidRPr="00821C16">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D17D34" w:rsidRPr="00821C16" w:rsidRDefault="00D17D34" w:rsidP="00821C16">
      <w:pPr>
        <w:spacing w:after="0" w:line="240" w:lineRule="auto"/>
        <w:ind w:firstLine="539"/>
        <w:jc w:val="both"/>
        <w:rPr>
          <w:rFonts w:ascii="Times New Roman" w:hAnsi="Times New Roman" w:cs="Times New Roman"/>
          <w:sz w:val="24"/>
          <w:szCs w:val="24"/>
        </w:rPr>
      </w:pPr>
      <w:r w:rsidRPr="00821C16">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D17D34" w:rsidRPr="00821C16" w:rsidRDefault="00D17D34" w:rsidP="00821C16">
      <w:pPr>
        <w:spacing w:after="0" w:line="240" w:lineRule="auto"/>
        <w:ind w:firstLine="539"/>
        <w:jc w:val="both"/>
        <w:rPr>
          <w:rFonts w:ascii="Times New Roman" w:hAnsi="Times New Roman" w:cs="Times New Roman"/>
          <w:sz w:val="24"/>
          <w:szCs w:val="24"/>
        </w:rPr>
      </w:pPr>
      <w:r w:rsidRPr="00821C16">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17D34" w:rsidRPr="00821C16" w:rsidRDefault="00D17D34" w:rsidP="00821C16">
      <w:pPr>
        <w:spacing w:after="0" w:line="240" w:lineRule="auto"/>
        <w:ind w:firstLine="539"/>
        <w:jc w:val="both"/>
        <w:rPr>
          <w:rFonts w:ascii="Times New Roman" w:hAnsi="Times New Roman" w:cs="Times New Roman"/>
          <w:sz w:val="24"/>
          <w:szCs w:val="24"/>
        </w:rPr>
      </w:pPr>
      <w:r w:rsidRPr="00821C16">
        <w:rPr>
          <w:rFonts w:ascii="Times New Roman" w:hAnsi="Times New Roman" w:cs="Times New Roman"/>
          <w:sz w:val="24"/>
          <w:szCs w:val="24"/>
        </w:rPr>
        <w:t>5) срок действия банковской гарантии с учетом требований статей 44 и 96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D17D34" w:rsidRPr="00821C16" w:rsidRDefault="00D17D34" w:rsidP="00821C16">
      <w:pPr>
        <w:spacing w:after="0" w:line="240" w:lineRule="auto"/>
        <w:ind w:firstLine="539"/>
        <w:jc w:val="both"/>
        <w:rPr>
          <w:rFonts w:ascii="Times New Roman" w:hAnsi="Times New Roman" w:cs="Times New Roman"/>
          <w:sz w:val="24"/>
          <w:szCs w:val="24"/>
        </w:rPr>
      </w:pPr>
      <w:r w:rsidRPr="00821C16">
        <w:rPr>
          <w:rFonts w:ascii="Times New Roman" w:hAnsi="Times New Roman" w:cs="Times New Roman"/>
          <w:sz w:val="24"/>
          <w:szCs w:val="24"/>
        </w:rPr>
        <w:t>6) отлагательное условие, предусматривающее заключение контракта предоставления банковской гарантии по обязательствам принципала, возникшим из  при его заключении, в случае предоставления банковской гарантии в качестве обеспечения исполнения;</w:t>
      </w:r>
    </w:p>
    <w:p w:rsidR="00D17D34" w:rsidRPr="00821C16" w:rsidRDefault="00D17D34" w:rsidP="00821C16">
      <w:pPr>
        <w:spacing w:after="0" w:line="240" w:lineRule="auto"/>
        <w:ind w:firstLine="539"/>
        <w:jc w:val="both"/>
        <w:rPr>
          <w:rFonts w:ascii="Times New Roman" w:hAnsi="Times New Roman" w:cs="Times New Roman"/>
          <w:sz w:val="24"/>
          <w:szCs w:val="24"/>
        </w:rPr>
      </w:pPr>
      <w:r w:rsidRPr="00821C16">
        <w:rPr>
          <w:rFonts w:ascii="Times New Roman" w:hAnsi="Times New Roman" w:cs="Times New Roman"/>
          <w:sz w:val="24"/>
          <w:szCs w:val="24"/>
        </w:rPr>
        <w:t>7) установленный Правительством Российской Федерации от 08.11. 2013 года № 1005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D17D34" w:rsidRPr="00821C16" w:rsidRDefault="00D17D34" w:rsidP="00821C16">
      <w:pPr>
        <w:spacing w:after="0" w:line="240" w:lineRule="auto"/>
        <w:ind w:firstLine="539"/>
        <w:jc w:val="both"/>
        <w:rPr>
          <w:rFonts w:ascii="Times New Roman" w:hAnsi="Times New Roman" w:cs="Times New Roman"/>
          <w:sz w:val="24"/>
          <w:szCs w:val="24"/>
        </w:rPr>
      </w:pPr>
      <w:r w:rsidRPr="00821C16">
        <w:rPr>
          <w:rFonts w:ascii="Times New Roman" w:hAnsi="Times New Roman" w:cs="Times New Roman"/>
          <w:sz w:val="24"/>
          <w:szCs w:val="24"/>
        </w:rPr>
        <w:t>9.4. Контракт заключается после предоставления участником аукциона, с которым заключается контракт, обеспечения исполнения контракта в соответствии с настоящим положением и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D17D34" w:rsidRPr="00821C16" w:rsidRDefault="00D17D34" w:rsidP="00821C16">
      <w:pPr>
        <w:spacing w:after="0" w:line="240" w:lineRule="auto"/>
        <w:ind w:firstLine="539"/>
        <w:jc w:val="both"/>
        <w:rPr>
          <w:rFonts w:ascii="Times New Roman" w:hAnsi="Times New Roman" w:cs="Times New Roman"/>
          <w:sz w:val="24"/>
          <w:szCs w:val="24"/>
        </w:rPr>
      </w:pPr>
      <w:r w:rsidRPr="00821C16">
        <w:rPr>
          <w:rFonts w:ascii="Times New Roman" w:hAnsi="Times New Roman" w:cs="Times New Roman"/>
          <w:sz w:val="24"/>
          <w:szCs w:val="24"/>
        </w:rPr>
        <w:t>В случае непредоставления участником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17D34" w:rsidRPr="00821C16" w:rsidRDefault="00D17D34" w:rsidP="00821C16">
      <w:pPr>
        <w:spacing w:after="0" w:line="240" w:lineRule="auto"/>
        <w:ind w:firstLine="726"/>
        <w:jc w:val="both"/>
        <w:rPr>
          <w:rFonts w:ascii="Times New Roman" w:hAnsi="Times New Roman" w:cs="Times New Roman"/>
          <w:sz w:val="24"/>
          <w:szCs w:val="24"/>
        </w:rPr>
      </w:pPr>
      <w:r w:rsidRPr="00821C16">
        <w:rPr>
          <w:rFonts w:ascii="Times New Roman" w:hAnsi="Times New Roman" w:cs="Times New Roman"/>
          <w:sz w:val="24"/>
          <w:szCs w:val="24"/>
        </w:rPr>
        <w:t xml:space="preserve">9.5. Размер обеспечения исполнения контракта указывается в Информационной карте и должен составлять от 5 (пяти) до 30 (тридцати) % начальной (максимальной) цены контракта, указанной в извещении об осуществлении закупки. В случае, если начальная (максимальная) цена контракта превышает 50 000 000 (пятьдесят миллионов) рублей, Заказчик устанавливает требование обеспечения исполнения контракта в размере от 10 (десяти) до 30 (тридцати) % начальной (максимальной) цены контракта, но не менее чем в размере аванса (если контрактом предусмотрена выплата аванса). В случае, если аванс превышает 30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аукциона цена снижена на 25 (двадцать пять) и более % </w:t>
      </w:r>
      <w:r w:rsidRPr="00821C16">
        <w:rPr>
          <w:rFonts w:ascii="Times New Roman" w:hAnsi="Times New Roman" w:cs="Times New Roman"/>
          <w:sz w:val="24"/>
          <w:szCs w:val="24"/>
        </w:rPr>
        <w:lastRenderedPageBreak/>
        <w:t>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подраздела 7 настоящей документации.</w:t>
      </w:r>
    </w:p>
    <w:p w:rsidR="00D17D34" w:rsidRPr="00821C16" w:rsidRDefault="00D17D34" w:rsidP="00821C16">
      <w:pPr>
        <w:spacing w:after="0" w:line="240" w:lineRule="auto"/>
        <w:ind w:firstLine="726"/>
        <w:jc w:val="both"/>
        <w:rPr>
          <w:rFonts w:ascii="Times New Roman" w:hAnsi="Times New Roman" w:cs="Times New Roman"/>
          <w:sz w:val="24"/>
          <w:szCs w:val="24"/>
        </w:rPr>
      </w:pPr>
      <w:r w:rsidRPr="00821C16">
        <w:rPr>
          <w:rFonts w:ascii="Times New Roman" w:hAnsi="Times New Roman" w:cs="Times New Roman"/>
          <w:sz w:val="24"/>
          <w:szCs w:val="24"/>
        </w:rPr>
        <w:t>9.6.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17D34" w:rsidRPr="00821C16" w:rsidRDefault="00D17D34" w:rsidP="00821C16">
      <w:pPr>
        <w:spacing w:after="0" w:line="240" w:lineRule="auto"/>
        <w:ind w:firstLine="726"/>
        <w:jc w:val="both"/>
        <w:rPr>
          <w:rFonts w:ascii="Times New Roman" w:hAnsi="Times New Roman" w:cs="Times New Roman"/>
          <w:sz w:val="24"/>
          <w:szCs w:val="24"/>
        </w:rPr>
      </w:pPr>
      <w:r w:rsidRPr="00821C16">
        <w:rPr>
          <w:rFonts w:ascii="Times New Roman" w:hAnsi="Times New Roman" w:cs="Times New Roman"/>
          <w:sz w:val="24"/>
          <w:szCs w:val="24"/>
        </w:rPr>
        <w:t>9.7.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не применяются в случае:</w:t>
      </w:r>
    </w:p>
    <w:p w:rsidR="00D17D34" w:rsidRPr="00821C16" w:rsidRDefault="00D17D34" w:rsidP="00821C16">
      <w:pPr>
        <w:spacing w:after="0" w:line="240" w:lineRule="auto"/>
        <w:ind w:firstLine="720"/>
        <w:jc w:val="both"/>
        <w:rPr>
          <w:rFonts w:ascii="Times New Roman" w:hAnsi="Times New Roman" w:cs="Times New Roman"/>
          <w:sz w:val="24"/>
          <w:szCs w:val="24"/>
        </w:rPr>
      </w:pPr>
      <w:r w:rsidRPr="00821C16">
        <w:rPr>
          <w:rFonts w:ascii="Times New Roman" w:hAnsi="Times New Roman" w:cs="Times New Roman"/>
          <w:sz w:val="24"/>
          <w:szCs w:val="24"/>
        </w:rPr>
        <w:t>1) заключения контракта с участником закупки, который является государственным или муниципальным казенным учреждением;</w:t>
      </w:r>
    </w:p>
    <w:p w:rsidR="00D17D34" w:rsidRPr="00821C16" w:rsidRDefault="00D17D34" w:rsidP="00821C16">
      <w:pPr>
        <w:spacing w:after="0" w:line="240" w:lineRule="auto"/>
        <w:ind w:firstLine="720"/>
        <w:jc w:val="both"/>
        <w:rPr>
          <w:rFonts w:ascii="Times New Roman" w:hAnsi="Times New Roman" w:cs="Times New Roman"/>
          <w:sz w:val="24"/>
          <w:szCs w:val="24"/>
        </w:rPr>
      </w:pPr>
      <w:r w:rsidRPr="00821C16">
        <w:rPr>
          <w:rFonts w:ascii="Times New Roman" w:hAnsi="Times New Roman" w:cs="Times New Roman"/>
          <w:sz w:val="24"/>
          <w:szCs w:val="24"/>
        </w:rPr>
        <w:t>2) осуществления закупки услуги по предоставлению кредита;</w:t>
      </w:r>
    </w:p>
    <w:p w:rsidR="00D17D34" w:rsidRPr="00821C16" w:rsidRDefault="00D17D34" w:rsidP="00821C16">
      <w:pPr>
        <w:spacing w:after="0" w:line="240" w:lineRule="auto"/>
        <w:ind w:firstLine="720"/>
        <w:jc w:val="both"/>
        <w:rPr>
          <w:rFonts w:ascii="Times New Roman" w:hAnsi="Times New Roman" w:cs="Times New Roman"/>
          <w:sz w:val="24"/>
          <w:szCs w:val="24"/>
        </w:rPr>
      </w:pPr>
      <w:r w:rsidRPr="00821C16">
        <w:rPr>
          <w:rFonts w:ascii="Times New Roman" w:hAnsi="Times New Roman" w:cs="Times New Roman"/>
          <w:sz w:val="24"/>
          <w:szCs w:val="24"/>
        </w:rPr>
        <w:t>3) заключения бюджетным учреждением контракта, предметом которого является выдача банковской гарантии.</w:t>
      </w:r>
    </w:p>
    <w:p w:rsidR="00D17D34" w:rsidRDefault="00D17D34" w:rsidP="00821C16">
      <w:pPr>
        <w:spacing w:after="0" w:line="240" w:lineRule="auto"/>
        <w:ind w:firstLine="726"/>
        <w:jc w:val="both"/>
        <w:rPr>
          <w:rFonts w:ascii="Times New Roman" w:hAnsi="Times New Roman" w:cs="Times New Roman"/>
          <w:sz w:val="24"/>
          <w:szCs w:val="24"/>
        </w:rPr>
      </w:pPr>
      <w:r w:rsidRPr="00821C16">
        <w:rPr>
          <w:rFonts w:ascii="Times New Roman" w:hAnsi="Times New Roman" w:cs="Times New Roman"/>
          <w:sz w:val="24"/>
          <w:szCs w:val="24"/>
        </w:rPr>
        <w:t>9.8. В случае, предусмотренном пунктом 8.16 настоящей документации, если судебные акты или обстоятельства непреодолимой силы, препятствующие подписанию контракта, действуют более чем 30 (тридцать) дней, аукцион признается несостоявшимся и денежные средства, внесенные в качестве обеспечения исполнения контракта, возвращаются победителю аукциона в течение 5 (пяти) рабочих дней с даты признания аукциона несостоявшимся.</w:t>
      </w:r>
    </w:p>
    <w:p w:rsidR="00821C16" w:rsidRPr="00821C16" w:rsidRDefault="00821C16" w:rsidP="00821C16">
      <w:pPr>
        <w:spacing w:after="0" w:line="240" w:lineRule="auto"/>
        <w:ind w:firstLine="726"/>
        <w:jc w:val="both"/>
        <w:rPr>
          <w:rFonts w:ascii="Times New Roman" w:hAnsi="Times New Roman" w:cs="Times New Roman"/>
          <w:sz w:val="24"/>
          <w:szCs w:val="24"/>
        </w:rPr>
      </w:pPr>
    </w:p>
    <w:p w:rsidR="00D17D34" w:rsidRDefault="00D17D34" w:rsidP="00821C16">
      <w:pPr>
        <w:spacing w:after="0" w:line="240" w:lineRule="auto"/>
        <w:jc w:val="center"/>
        <w:rPr>
          <w:rFonts w:ascii="Times New Roman" w:hAnsi="Times New Roman" w:cs="Times New Roman"/>
          <w:b/>
          <w:bCs/>
          <w:sz w:val="24"/>
          <w:szCs w:val="24"/>
        </w:rPr>
      </w:pPr>
      <w:r w:rsidRPr="00821C16">
        <w:rPr>
          <w:rFonts w:ascii="Times New Roman" w:hAnsi="Times New Roman" w:cs="Times New Roman"/>
          <w:b/>
          <w:bCs/>
          <w:sz w:val="24"/>
          <w:szCs w:val="24"/>
        </w:rPr>
        <w:t>10. ПОСЛЕДСТВИЯ ПРИЗНАНИЯ АУКЦИОНА НЕСОСТОЯВШИМСЯ</w:t>
      </w:r>
    </w:p>
    <w:p w:rsidR="00821C16" w:rsidRPr="00821C16" w:rsidRDefault="00821C16" w:rsidP="00821C16">
      <w:pPr>
        <w:spacing w:after="0" w:line="240" w:lineRule="auto"/>
        <w:jc w:val="center"/>
        <w:rPr>
          <w:rFonts w:ascii="Times New Roman" w:hAnsi="Times New Roman" w:cs="Times New Roman"/>
          <w:sz w:val="24"/>
          <w:szCs w:val="24"/>
        </w:rPr>
      </w:pP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10.1. В случае, если аукцион признан не состоявшимся в связи с тем, что по окончании срока подачи заявок на участие в аукционе подана только одна заявка на участие в нем:</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 оператор электронной площадки не позднее рабочего дня, следующего за датой окончания срока подачи заявок на участие в аукционе, направляет Заказчику обе части этой заявки, а также документы подавшего ее участника аукциона, предусмотренные пунктами 2 - 6 и 8 части 2 статьи 61 Федерального закона от 05.04.2013 N 44-ФЗ «О контрактной системе в сфере закупок товаров, работ, услуг для обеспечения государственных и муниципальных нужд»и содержащиеся на дату и время окончания срока подачи заявок на участие в аукционе в реестре участников аукциона, получивших аккредитацию на электронной площадке;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2) оператор электронной площадки в течение срока, указанного в подпункте 1 пункта 10.1 настоящей документации, обязан направить уведомление участнику аукциона, подавшему единственную заявку на участие в аукционе;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3) аукционная комиссия в течение 3 (трех) рабочих дней с даты получения единственной заявки на участие в аукционе и документов, указанных в подпункте 1 пункта 10.1 настоящей документации, рассматривает эту заявку и эти документы на предмет соответствия требованиям Федерального закона от 05.04.2013 N 44-ФЗ «О контрактной системе в сфере закупок товаров, работ, услуг для обеспечения государственных и муниципальных нужд» и документации об аукционе и направляет оператору электронной площадки протокол рассмотрения единственной заявки на участие в аукционе, подписанный членами аукционной комиссии. Указанный протокол должен содержать следующую информацию:</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а) решение о соответствии участника аукциона, подавшего единственную заявку на участие в таком аукционе, и поданной им заявки требованиям Федерального закона от 05.04.2013 N 44-ФЗ «О контрактной системе в сфере закупок товаров, работ, услуг для </w:t>
      </w:r>
      <w:r w:rsidRPr="00821C16">
        <w:rPr>
          <w:rFonts w:ascii="Times New Roman" w:hAnsi="Times New Roman" w:cs="Times New Roman"/>
          <w:sz w:val="24"/>
          <w:szCs w:val="24"/>
        </w:rPr>
        <w:lastRenderedPageBreak/>
        <w:t>обеспечения государственных и муниципальных нужд» и документации об аукционе либо о несоответствии данного участника и поданной им заявки требованиям Федерального закона от 05.04.2013 N 44-ФЗ «О контрактной системе в сфере закупок товаров, работ, услуг для обеспечения государственных и муниципальных нужд» и (или) документации об аукционе с обоснованием этого решения, в том числе с указанием положений Федерального закона от 05.04.2013 N 44-ФЗ «О контрактной системе в сфере закупок товаров, работ, услуг для обеспечения государственных и муниципальных нужд» и (или) документации об аукционе, которым не соответствует единственная заявка на участие в аукционе;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б) решение каждого члена аукционной комиссии о соответствии участника аукциона и поданной им заявки требованиям Федерального закона от 05.04.2013 N 44-ФЗ «О контрактной системе в сфере закупок товаров, работ, услуг для обеспечения государственных и муниципальных нужд» и документации об аукционе либо о несоответствии указанного участника и поданной им заявки на участие в аукционе требованиям Федерального закона от 05.04.2013 N 44-ФЗ «О контрактной системе в сфере закупок товаров, работ, услуг для обеспечения государственных и муниципальных нужд» и (или) документации об аукционе;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4) контракт заключается с участником аукциона, подавшим единственную заявку на участие в нем, если этот участник и поданная им заявка признаны соответствующими требованиям Федерального закона от 05.04.2013 N 44-ФЗ «О контрактной системе в сфере закупок товаров, работ, услуг для обеспечения государственных и муниципальных нужд» и документации об аукционе, в соответствии с пунктом 25 части 1 статьи 93 Федерального закона от 05.04.2013 N 44-ФЗ «О контрактной системе в сфере закупок товаров, работ, услуг для обеспечения государственных и муниципальных нужд» в порядке, установленном подразделом 8 настоящей документации.</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10.2. В случае, если аукцион признан не состоявшимся по основанию, предусмотренному пунктом 5.1.6 настоящей документации в связи с тем, что аукционной комиссией принято решение о признании только одного участника закупки, подавшего заявку на участие в аукционе, его участником:</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 оператор электронной площадки в течение одного часа после размещения на электронной площадке протокола, указанного в пункте 5.1.5 настоящей документации, обязан направить Заказчику вторую часть заявки на участие в аукционе, поданную данным участником, а также документы данного участника, предусмотренные пунктами 2 - 6 и 8 части 2 статьи 61 Федерального закона от 05.04.2013 N 44-ФЗ «О контрактной системе в сфере закупок товаров, работ, услуг для обеспечения государственных и муниципальных нужд» и содержащиеся на дату и время окончания срока подачи заявок на участие в аукционе в реестре участников аукциона, получивших аккредитацию на электронной площадке;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2) оператор электронной площадки в течение срока, указанного в подпункте 1 пункта 10.2 настоящей документации, обязан направить уведомление единственному участнику аукциона;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3) аукционная комиссия в течение 3 (трех) рабочих дней с даты получения Заказчиком второй части заявки единственного участника аукциона и документов, указанных в подпункте 1 пункта 10.2 настоящей документации, рассматривает данную заявку и указанные документы на предмет соответствия требованиям Федерального закона от 05.04.2013 N 44-ФЗ «О контрактной системе в сфере закупок товаров, работ, услуг для обеспечения государственных и муниципальных нужд» и документации об аукционе и направляет оператору электронной площадки протокол рассмотрения заявки единственного участника аукциона, подписанный членами аукционной комиссии. Указанный протокол должен содержать следующую информацию:</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lastRenderedPageBreak/>
        <w:t>а) решение о соответствии единственного участника аукциона и поданной им заявки на участие в нем требованиям Федерального закона от 05.04.2013 N 44-ФЗ «О контрактной системе в сфере закупок товаров, работ, услуг для обеспечения государственных и муниципальных нужд» и документации об аукционе либо о несоответствии этого участника и данной заявки требованиям Федерального закона от 05.04.2013 N 44-ФЗ «О контрактной системе в сфере закупок товаров, работ, услуг для обеспечения государственных и муниципальных нужд» и (или) документации об аукционе с обоснованием указанного решения, в том числе с указанием положений Федерального закона от 05.04.2013 N 44-ФЗ «О контрактной системе в сфере закупок товаров, работ, услуг для обеспечения государственных и муниципальных нужд» и (или) документации об аукционе, которым не соответствует эта заявка;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б) решение каждого члена аукционной комиссии о соответствии единственного участника аукциона и поданной им заявки на участие в нем требованиям Федерального закона от 05.04.2013 N 44-ФЗ «О контрактной системе в сфере закупок товаров, работ, услуг для обеспечения государственных и муниципальных нужд» и документации об аукционе либо о несоответствии этого участника и поданной им заявки на участие в аукционе требованиям Федерального закона от 05.04.2013 N 44-ФЗ «О контрактной системе в сфере закупок товаров, работ, услуг для обеспечения государственных и муниципальных нужд» и (или) документации об аукционе;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4) контракт с единственным участником аукциона, если этот участник и поданная им заявка на участие в аукционе признаны соответствующими требованиям Федерального закона от 05.04.2013 N 44-ФЗ «О контрактной системе в сфере закупок товаров, работ, услуг для обеспечения государственных и муниципальных нужд» и документации об аукционе, заключается в соответствии с пунктом 25 части 1 статьи 93 Федерального закона от 05.04.2013 N 44-ФЗ «О контрактной системе в сфере закупок товаров, работ, услуг для обеспечения государственных и муниципальных нужд» в порядке, установленном подразделом 8 настоящей документации.</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10.3. В случае, если аукцион признан не состоявшимся по основанию, предусмотренному пунктом 5.2.19 настоящей документации в связи с тем, что в течение 10 (десяти) минут после начала проведения аукциона ни один из его участников не подал предложение о цене контракта: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 оператор электронной площадки в течение 1 (одного) часа после размещения на электронной площадке протокола, указанного в пункте 5.2.19 настоящей документации, обязан направить Заказчику указанный протокол и вторые части заявок на участие в аукционе, поданных его участниками, а также документы участников аукциона, предусмотренные пунктами 2 - 6 и 8 части 2 статьи 61 Федерального закона от 05.04.2013 N 44-ФЗ «О контрактной системе в сфере закупок товаров, работ, услуг для обеспечения государственных и муниципальных нужд» и содержащиеся на дату и время окончания срока подачи заявок на участие в аукционе в реестре участников аукциона, получивших аккредитацию на электронной площадке;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2) оператор электронной площадки в течение срока, указанного в подпункте 1 пункта 10.3 настоящей документации, обязан направить уведомления участникам аукциона;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3) аукционная комиссия в течение 3 (трех) рабочих дней с даты получения Заказчиком вторых частей заявок на участие в аукционе его участников и документов, указанных в подпункте 1 пункта 10.3 настоящей документации, рассматривает вторые части этих заявок и указанные документы на предмет соответствия требованиям Федерального закона от 05.04.2013 N 44-ФЗ «О контрактной системе в сфере закупок товаров, работ, услуг для обеспечения государственных и муниципальных нужд» и документации об аукционе и направляет оператору электронной площадки протокол </w:t>
      </w:r>
      <w:r w:rsidRPr="00821C16">
        <w:rPr>
          <w:rFonts w:ascii="Times New Roman" w:hAnsi="Times New Roman" w:cs="Times New Roman"/>
          <w:sz w:val="24"/>
          <w:szCs w:val="24"/>
        </w:rPr>
        <w:lastRenderedPageBreak/>
        <w:t>подведения итогов аукциона, подписанный членами аукционной комиссии. Указанный протокол должен содержать следующую информацию:</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а) решение о соответствии участников аукциона и поданных ими заявок на участие в нем требованиям Федерального закона от 05.04.2013 N 44-ФЗ «О контрактной системе в сфере закупок товаров, работ, услуг для обеспечения государственных и муниципальных нужд» и документации об аукционе или о несоответствии участников аукциона и данных заявок требованиям Федерального закона от 05.04.2013 N 44-ФЗ «О контрактной системе в сфере закупок товаров, работ, услуг для обеспечения государственных и муниципальных нужд» и (или) документации об аукционе с обоснованием указанного решения, в том числе с указанием положений документации об аукционе, которым не соответствуют данные заявки, содержания данных заявок, которое не соответствует требованиям документации об аукционе;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б) решение каждого члена аукционной комиссии о соответствии участников аукциона и поданных ими заявок на участие в аукционе требованиям Федерального закона от 05.04.2013 N 44-ФЗ «О контрактной системе в сфере закупок товаров, работ, услуг для обеспечения государственных и муниципальных нужд» и документации об аукционе или о несоответствии участников аукциона и поданных ими заявок требованиям Федерального закона от 05.04.2013 N 44-ФЗ «О контрактной системе в сфере закупок товаров, работ, услуг для обеспечения государственных и муниципальных нужд» и (или) документации об аукционе;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4) контракт заключается в соответствии с пунктом 25 части 1 статьи 93 Федерального закона от 05.04.2013 N 44-ФЗ «О контрактной системе в сфере закупок товаров, работ, услуг для обеспечения государственных и муниципальных нужд» в порядке, установленном подразделом 8 настоящей документации, с участником аукциона, заявка на участие в котором подана: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а) ранее других заявок на участие в аукционе, если несколько участников аукциона и поданные ими заявки признаны соответствующими требованиям Федерального закона от 05.04.2013 N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б) единственным участником аукциона, если только один участник аукциона и поданная им заявка признаны соответствующими требованиям Федерального закона от 05.04.2013 N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10.4. В случае, если аукцион признан не состоявшимся по основанию, предусмотренному пунктом 6.1.13 настоящей документации в связи с тем, что аукционной комиссией принято решение о соответствии требованиям, установленным документацией об аукционе, только одной второй части заявки на участие в нем, контракт с участником аукциона, подавшим указанную заявку, заключается в соответствии с пунктом 25 части 1 статьи 93 Федерального закона от 05.04.2013 года № 44-ФЗ «О контрактной системе в сфере закупок товаров, работ, услуг для обеспечения государственных и муниципальных нужд» в порядке, установленном статьей 70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17D34"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 xml:space="preserve">10.5. В случае, если аукцион признан не состоявшимся по основаниям, предусмотренным </w:t>
      </w:r>
      <w:hyperlink r:id="rId24">
        <w:r w:rsidRPr="00821C16">
          <w:rPr>
            <w:rFonts w:ascii="Times New Roman" w:hAnsi="Times New Roman" w:cs="Times New Roman"/>
            <w:color w:val="0000FF"/>
            <w:sz w:val="24"/>
            <w:szCs w:val="24"/>
            <w:u w:val="single"/>
          </w:rPr>
          <w:t>частью 16 статьи 66</w:t>
        </w:r>
      </w:hyperlink>
      <w:r w:rsidRPr="00821C16">
        <w:rPr>
          <w:rFonts w:ascii="Times New Roman" w:hAnsi="Times New Roman" w:cs="Times New Roman"/>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и пунктом 5.1.6 настоящей документации и частью 13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и пунктом 6.1.13 настоящей документации в связи с тем, что по окончании срока подачи заявок на участие в аукционе не подано ни одной заявки на участие в нем или по </w:t>
      </w:r>
      <w:r w:rsidRPr="00821C16">
        <w:rPr>
          <w:rFonts w:ascii="Times New Roman" w:hAnsi="Times New Roman" w:cs="Times New Roman"/>
          <w:sz w:val="24"/>
          <w:szCs w:val="24"/>
        </w:rPr>
        <w:lastRenderedPageBreak/>
        <w:t>результатам рассмотрения первых частей заявок на участие в аукционе аукционная комиссия приняла решение об отказе в допуске к участию в нем всех его участников, подавших заявки на участие в аукционе, а также по основаниям, предусмотренным частью 13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в связи с тем, что аукционной комиссией принято решение о несоответствии требованиям, установленным документацией об аукционе, всех вторых частей заявок на участие в нем, или по основаниям, предусмотренным частью 15 статьи 70 Федерального закона от 05.04.2013 N 44-ФЗ «О контрактной системе в сфере закупок товаров, работ, услуг для обеспечения государственных и муниципальных нужд», Заказчик вносит изменения в план-график (при необходимости также в план закупок) и осуществляет закупку путем проведения запроса предложений в соответствии с пунктом 8 части 2 статьи 83 Федерального закона от 05.04.2013 N 44-ФЗ «О контрактной системе в сфере закупок товаров, работ, услуг для обеспечения государственных и муниципальных нужд» (при этом объект закупки не может быть изменен) или иным способом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821C16" w:rsidRPr="00821C16" w:rsidRDefault="00821C16" w:rsidP="00821C16">
      <w:pPr>
        <w:spacing w:after="0" w:line="240" w:lineRule="auto"/>
        <w:jc w:val="both"/>
        <w:rPr>
          <w:rFonts w:ascii="Times New Roman" w:hAnsi="Times New Roman" w:cs="Times New Roman"/>
          <w:sz w:val="24"/>
          <w:szCs w:val="24"/>
        </w:rPr>
      </w:pPr>
    </w:p>
    <w:p w:rsidR="00D17D34" w:rsidRDefault="00D17D34" w:rsidP="00821C16">
      <w:pPr>
        <w:spacing w:after="0" w:line="240" w:lineRule="auto"/>
        <w:ind w:left="1416" w:firstLine="708"/>
        <w:jc w:val="both"/>
        <w:rPr>
          <w:rFonts w:ascii="Times New Roman" w:hAnsi="Times New Roman" w:cs="Times New Roman"/>
          <w:b/>
          <w:bCs/>
          <w:sz w:val="24"/>
          <w:szCs w:val="24"/>
        </w:rPr>
      </w:pPr>
      <w:r w:rsidRPr="00821C16">
        <w:rPr>
          <w:rFonts w:ascii="Times New Roman" w:hAnsi="Times New Roman" w:cs="Times New Roman"/>
          <w:b/>
          <w:bCs/>
          <w:sz w:val="24"/>
          <w:szCs w:val="24"/>
        </w:rPr>
        <w:t>11. ИЗМЕНЕНИЕ, РАСТОРЖЕНИЕ КОНТРАКТА</w:t>
      </w:r>
    </w:p>
    <w:p w:rsidR="00821C16" w:rsidRPr="00821C16" w:rsidRDefault="00821C16" w:rsidP="00821C16">
      <w:pPr>
        <w:spacing w:after="0" w:line="240" w:lineRule="auto"/>
        <w:ind w:left="1416" w:firstLine="708"/>
        <w:jc w:val="both"/>
        <w:rPr>
          <w:rFonts w:ascii="Times New Roman" w:hAnsi="Times New Roman" w:cs="Times New Roman"/>
          <w:sz w:val="24"/>
          <w:szCs w:val="24"/>
        </w:rPr>
      </w:pP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11.1.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 если возможность изменения условий контракта была предусмотрена документацией об аукционе и контрактом, а в случае осуществления закупки у единственного поставщика (подрядчика, исполнителя) контрактом:</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б) если по предложению Заказчика увеличиваются предусмотренные контрактом количество товара, объем работы или услуги не более чем на 10 (десять) % или уменьшаются предусмотренные контрактом количество поставляемого товара, объем выполняемой работы или оказываемой услуги не более чем на 10 (десять) %. При этом по соглашению сторон допускается изменение с учетом положений </w:t>
      </w:r>
      <w:hyperlink r:id="rId25">
        <w:r w:rsidRPr="00821C16">
          <w:rPr>
            <w:rFonts w:ascii="Times New Roman" w:hAnsi="Times New Roman" w:cs="Times New Roman"/>
            <w:color w:val="0000FF"/>
            <w:sz w:val="24"/>
            <w:szCs w:val="24"/>
            <w:u w:val="single"/>
          </w:rPr>
          <w:t>бюджетного законодательства</w:t>
        </w:r>
      </w:hyperlink>
      <w:r w:rsidRPr="00821C16">
        <w:rPr>
          <w:rFonts w:ascii="Times New Roman" w:hAnsi="Times New Roman" w:cs="Times New Roman"/>
          <w:sz w:val="24"/>
          <w:szCs w:val="24"/>
        </w:rPr>
        <w:t xml:space="preserve">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10 (десять) %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2) если цена заключенного для обеспечения федеральных нужд на срок не менее чем 3 (три) года контракта составляет либо превышает размер цены, </w:t>
      </w:r>
      <w:hyperlink r:id="rId26">
        <w:r w:rsidRPr="00821C16">
          <w:rPr>
            <w:rFonts w:ascii="Times New Roman" w:hAnsi="Times New Roman" w:cs="Times New Roman"/>
            <w:color w:val="0000FF"/>
            <w:sz w:val="24"/>
            <w:szCs w:val="24"/>
            <w:u w:val="single"/>
          </w:rPr>
          <w:t>установленный</w:t>
        </w:r>
      </w:hyperlink>
      <w:r w:rsidRPr="00821C16">
        <w:rPr>
          <w:rFonts w:ascii="Times New Roman" w:hAnsi="Times New Roman" w:cs="Times New Roman"/>
          <w:sz w:val="24"/>
          <w:szCs w:val="24"/>
        </w:rPr>
        <w:t xml:space="preserve">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3) если цена заключенного для обеспечения нужд субъекта Российской Федерации на срок не менее чем 3 (три) года контракта составляет или превышает размер цены, </w:t>
      </w:r>
      <w:hyperlink r:id="rId27">
        <w:r w:rsidRPr="00821C16">
          <w:rPr>
            <w:rFonts w:ascii="Times New Roman" w:hAnsi="Times New Roman" w:cs="Times New Roman"/>
            <w:color w:val="0000FF"/>
            <w:sz w:val="24"/>
            <w:szCs w:val="24"/>
            <w:u w:val="single"/>
          </w:rPr>
          <w:t>установленный</w:t>
        </w:r>
      </w:hyperlink>
      <w:r w:rsidRPr="00821C16">
        <w:rPr>
          <w:rFonts w:ascii="Times New Roman" w:hAnsi="Times New Roman" w:cs="Times New Roman"/>
          <w:sz w:val="24"/>
          <w:szCs w:val="24"/>
        </w:rPr>
        <w:t xml:space="preserve">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4) если цена заключенного для обеспечения муниципальных нужд на срок не менее 1 (одного) года контракта составляет или превышает размер цены, </w:t>
      </w:r>
      <w:hyperlink r:id="rId28">
        <w:r w:rsidRPr="00821C16">
          <w:rPr>
            <w:rFonts w:ascii="Times New Roman" w:hAnsi="Times New Roman" w:cs="Times New Roman"/>
            <w:color w:val="0000FF"/>
            <w:sz w:val="24"/>
            <w:szCs w:val="24"/>
            <w:u w:val="single"/>
          </w:rPr>
          <w:t>установленный</w:t>
        </w:r>
      </w:hyperlink>
      <w:r w:rsidRPr="00821C16">
        <w:rPr>
          <w:rFonts w:ascii="Times New Roman" w:hAnsi="Times New Roman" w:cs="Times New Roman"/>
          <w:sz w:val="24"/>
          <w:szCs w:val="24"/>
        </w:rPr>
        <w:t xml:space="preserve">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5) изменение в соответствии с законодательством Российской Федерации регулируемых цен (тарифов) на товары, работы, услуги;</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6) в случаях, предусмотренных </w:t>
      </w:r>
      <w:hyperlink r:id="rId29">
        <w:r w:rsidRPr="00821C16">
          <w:rPr>
            <w:rFonts w:ascii="Times New Roman" w:hAnsi="Times New Roman" w:cs="Times New Roman"/>
            <w:color w:val="0000FF"/>
            <w:sz w:val="24"/>
            <w:szCs w:val="24"/>
            <w:u w:val="single"/>
          </w:rPr>
          <w:t>пунктом 6 статьи 161</w:t>
        </w:r>
      </w:hyperlink>
      <w:r w:rsidRPr="00821C16">
        <w:rPr>
          <w:rFonts w:ascii="Times New Roman" w:hAnsi="Times New Roman" w:cs="Times New Roman"/>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D17D34" w:rsidRPr="00821C16" w:rsidRDefault="00D17D34" w:rsidP="00821C16">
      <w:pPr>
        <w:spacing w:after="0" w:line="240" w:lineRule="auto"/>
        <w:ind w:firstLine="708"/>
        <w:jc w:val="both"/>
        <w:rPr>
          <w:rFonts w:ascii="Times New Roman" w:hAnsi="Times New Roman" w:cs="Times New Roman"/>
          <w:sz w:val="24"/>
          <w:szCs w:val="24"/>
        </w:rPr>
      </w:pPr>
      <w:r w:rsidRPr="00821C16">
        <w:rPr>
          <w:rFonts w:ascii="Times New Roman" w:hAnsi="Times New Roman" w:cs="Times New Roman"/>
          <w:sz w:val="24"/>
          <w:szCs w:val="24"/>
        </w:rP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11.1.1. В 2015 и 2016 годах допускается изменение по соглашению сторон 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контрактами, срок исполнения которых завершается в 2015 и 2016 годах, в порядке, установленном Правительством Российской Федерации. При этом Заказчик в ходе исполнения контракта обеспечивает согласование с поставщиком (подрядчиком, исполнителем) новых условий контракта.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11.2. В установленных подпунктом 6 пункта 11.1 настоящей документации случаях сокращение количества товара, объема работы или услуги при уменьшении цены контракта осуществляется в соответствии с </w:t>
      </w:r>
      <w:hyperlink r:id="rId30">
        <w:r w:rsidRPr="00821C16">
          <w:rPr>
            <w:rFonts w:ascii="Times New Roman" w:hAnsi="Times New Roman" w:cs="Times New Roman"/>
            <w:color w:val="0000FF"/>
            <w:sz w:val="24"/>
            <w:szCs w:val="24"/>
            <w:u w:val="single"/>
          </w:rPr>
          <w:t>методикой</w:t>
        </w:r>
      </w:hyperlink>
      <w:r w:rsidRPr="00821C16">
        <w:rPr>
          <w:rFonts w:ascii="Times New Roman" w:hAnsi="Times New Roman" w:cs="Times New Roman"/>
          <w:sz w:val="24"/>
          <w:szCs w:val="24"/>
        </w:rPr>
        <w:t>, утвержденной Правительством Российской Федерации.</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11.3. В установленных подпунктом 6 пункта 11.1 настоящей документации случаях принятие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11.4. В случае наступления обстоятельств, которые предусмотрены подпунктом 6 пункта 11.1 настоящей документации и обусловливают невозможность исполнения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11.5.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w:t>
      </w:r>
      <w:r w:rsidRPr="00821C16">
        <w:rPr>
          <w:rFonts w:ascii="Times New Roman" w:hAnsi="Times New Roman" w:cs="Times New Roman"/>
          <w:sz w:val="24"/>
          <w:szCs w:val="24"/>
        </w:rPr>
        <w:lastRenderedPageBreak/>
        <w:t>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11.6. В случае перемены Заказчика права и обязанности Заказчика, предусмотренные контрактом, переходят к новому Заказчику.</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11.7.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11.8.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w:t>
      </w:r>
      <w:hyperlink r:id="rId31">
        <w:r w:rsidRPr="00821C16">
          <w:rPr>
            <w:rFonts w:ascii="Times New Roman" w:hAnsi="Times New Roman" w:cs="Times New Roman"/>
            <w:color w:val="0000FF"/>
            <w:sz w:val="24"/>
            <w:szCs w:val="24"/>
            <w:u w:val="single"/>
          </w:rPr>
          <w:t>гражданским законодательством</w:t>
        </w:r>
      </w:hyperlink>
      <w:r w:rsidRPr="00821C16">
        <w:rPr>
          <w:rFonts w:ascii="Times New Roman" w:hAnsi="Times New Roman" w:cs="Times New Roman"/>
          <w:sz w:val="24"/>
          <w:szCs w:val="24"/>
        </w:rPr>
        <w:t>.</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11.9. Заказчик вправе принять решение об одностороннем отказе от исполнения контракта по основаниям, предусмотренным </w:t>
      </w:r>
      <w:hyperlink r:id="rId32">
        <w:r w:rsidRPr="00821C16">
          <w:rPr>
            <w:rFonts w:ascii="Times New Roman" w:hAnsi="Times New Roman" w:cs="Times New Roman"/>
            <w:color w:val="0000FF"/>
            <w:sz w:val="24"/>
            <w:szCs w:val="24"/>
            <w:u w:val="single"/>
          </w:rPr>
          <w:t>Гражданским кодексом</w:t>
        </w:r>
      </w:hyperlink>
      <w:r w:rsidRPr="00821C16">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11.10.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пунктом 11.8 настоящей документации.</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11.11.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11.12. 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11.13. Решение Заказчика об одностороннем отказе от исполнения контракта вступает в силу и контракт считается расторгнутым через 10 (десять) дней с даты </w:t>
      </w:r>
      <w:r w:rsidRPr="00821C16">
        <w:rPr>
          <w:rFonts w:ascii="Times New Roman" w:hAnsi="Times New Roman" w:cs="Times New Roman"/>
          <w:sz w:val="24"/>
          <w:szCs w:val="24"/>
        </w:rPr>
        <w:lastRenderedPageBreak/>
        <w:t>надлежащего уведомления Заказчиком поставщика (подрядчика, исполнителя) об одностороннем отказе от исполнения контракта.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11.14. Заказчик обязан отменить не вступившее в силу решение об одностороннем отказе от исполнения контракта, если в течение 10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пунктом 11.10 настоящей документации. Данное правило не применяется в случае повторного нарушения поставщиком (подрядчиком, исполнителем) условий контракта, которые в соответствии с </w:t>
      </w:r>
      <w:hyperlink r:id="rId33">
        <w:r w:rsidRPr="00821C16">
          <w:rPr>
            <w:rFonts w:ascii="Times New Roman" w:hAnsi="Times New Roman" w:cs="Times New Roman"/>
            <w:color w:val="0000FF"/>
            <w:sz w:val="24"/>
            <w:szCs w:val="24"/>
            <w:u w:val="single"/>
          </w:rPr>
          <w:t>гражданским законодательством</w:t>
        </w:r>
      </w:hyperlink>
      <w:r w:rsidRPr="00821C16">
        <w:rPr>
          <w:rFonts w:ascii="Times New Roman" w:hAnsi="Times New Roman" w:cs="Times New Roman"/>
          <w:sz w:val="24"/>
          <w:szCs w:val="24"/>
        </w:rPr>
        <w:t xml:space="preserve"> являются основанием для одностороннего отказа Заказчика от исполнения контракта.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11.15. 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об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11.16.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(подрядчиков, исполнителей).</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11.17.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11.18.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пунктом 11.17 настоящей документации, должна быть уменьшена пропорционально количеству поставленного товара, объему выполненной работы или оказанной услуги.</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11.19. Поставщик (подрядчик, исполнитель) вправе принять решение об одностороннем отказе от исполнения контракта по основаниям, предусмотренным </w:t>
      </w:r>
      <w:hyperlink r:id="rId34">
        <w:r w:rsidRPr="00821C16">
          <w:rPr>
            <w:rFonts w:ascii="Times New Roman" w:hAnsi="Times New Roman" w:cs="Times New Roman"/>
            <w:color w:val="0000FF"/>
            <w:sz w:val="24"/>
            <w:szCs w:val="24"/>
            <w:u w:val="single"/>
          </w:rPr>
          <w:t>Гражданским кодексом</w:t>
        </w:r>
      </w:hyperlink>
      <w:r w:rsidRPr="00821C16">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11.20. Решение поставщика (подрядчика, исполнителя) об одностороннем отказе от исполнения контракта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11.21. Решение поставщика (подрядчика, исполнителя) об одностороннем отказе от исполнения контракта вступает в силу и контракт считается расторгнутым через 10 </w:t>
      </w:r>
      <w:r w:rsidRPr="00821C16">
        <w:rPr>
          <w:rFonts w:ascii="Times New Roman" w:hAnsi="Times New Roman" w:cs="Times New Roman"/>
          <w:sz w:val="24"/>
          <w:szCs w:val="24"/>
        </w:rPr>
        <w:lastRenderedPageBreak/>
        <w:t>(десять) дней с даты надлежащего уведомления поставщиком (подрядчиком, исполнителем) Заказчика об одностороннем отказе от исполнения контракта.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11.22.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11.23.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17D34"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11.24.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821C16" w:rsidRPr="00821C16" w:rsidRDefault="00821C16" w:rsidP="00821C16">
      <w:pPr>
        <w:spacing w:after="0" w:line="240" w:lineRule="auto"/>
        <w:ind w:firstLine="709"/>
        <w:jc w:val="both"/>
        <w:rPr>
          <w:rFonts w:ascii="Times New Roman" w:hAnsi="Times New Roman" w:cs="Times New Roman"/>
          <w:sz w:val="24"/>
          <w:szCs w:val="24"/>
        </w:rPr>
      </w:pPr>
    </w:p>
    <w:p w:rsidR="00D17D34" w:rsidRPr="00821C16" w:rsidRDefault="00D17D34" w:rsidP="00821C16">
      <w:pPr>
        <w:spacing w:after="0" w:line="240" w:lineRule="auto"/>
        <w:jc w:val="center"/>
        <w:rPr>
          <w:rFonts w:ascii="Times New Roman" w:hAnsi="Times New Roman" w:cs="Times New Roman"/>
          <w:sz w:val="24"/>
          <w:szCs w:val="24"/>
        </w:rPr>
      </w:pPr>
      <w:r w:rsidRPr="00821C16">
        <w:rPr>
          <w:rFonts w:ascii="Times New Roman" w:hAnsi="Times New Roman" w:cs="Times New Roman"/>
          <w:b/>
          <w:bCs/>
          <w:sz w:val="24"/>
          <w:szCs w:val="24"/>
        </w:rPr>
        <w:t>Раздел 2.ИНФОРМАЦИОННАЯ КАРТА АУКЦИОНА</w:t>
      </w:r>
    </w:p>
    <w:p w:rsidR="00D17D34" w:rsidRPr="00821C16" w:rsidRDefault="00D17D34" w:rsidP="00821C16">
      <w:pPr>
        <w:spacing w:after="0" w:line="240" w:lineRule="auto"/>
        <w:ind w:left="289" w:hanging="11"/>
        <w:jc w:val="both"/>
        <w:rPr>
          <w:rFonts w:ascii="Times New Roman" w:hAnsi="Times New Roman" w:cs="Times New Roman"/>
          <w:sz w:val="24"/>
          <w:szCs w:val="24"/>
        </w:rPr>
      </w:pPr>
    </w:p>
    <w:p w:rsidR="00D17D34" w:rsidRPr="00821C16" w:rsidRDefault="00D17D34" w:rsidP="00821C16">
      <w:pPr>
        <w:spacing w:after="0" w:line="240" w:lineRule="auto"/>
        <w:ind w:left="289" w:hanging="11"/>
        <w:jc w:val="both"/>
        <w:rPr>
          <w:rFonts w:ascii="Times New Roman" w:hAnsi="Times New Roman" w:cs="Times New Roman"/>
          <w:sz w:val="24"/>
          <w:szCs w:val="24"/>
        </w:rPr>
      </w:pPr>
      <w:r w:rsidRPr="00821C16">
        <w:rPr>
          <w:rFonts w:ascii="Times New Roman" w:hAnsi="Times New Roman" w:cs="Times New Roman"/>
          <w:sz w:val="24"/>
          <w:szCs w:val="24"/>
        </w:rPr>
        <w:t>Конкретные условия проведения аукциона, указанные в данном Разделе, являются неотъемлемой частью настоящей документации об аукционе</w:t>
      </w:r>
    </w:p>
    <w:tbl>
      <w:tblPr>
        <w:tblW w:w="0" w:type="auto"/>
        <w:tblInd w:w="-8" w:type="dxa"/>
        <w:tblCellMar>
          <w:left w:w="10" w:type="dxa"/>
          <w:right w:w="10" w:type="dxa"/>
        </w:tblCellMar>
        <w:tblLook w:val="0000"/>
      </w:tblPr>
      <w:tblGrid>
        <w:gridCol w:w="676"/>
        <w:gridCol w:w="3419"/>
        <w:gridCol w:w="5484"/>
      </w:tblGrid>
      <w:tr w:rsidR="00D17D34" w:rsidRPr="00821C16">
        <w:trPr>
          <w:trHeight w:val="439"/>
        </w:trPr>
        <w:tc>
          <w:tcPr>
            <w:tcW w:w="6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jc w:val="center"/>
              <w:rPr>
                <w:rFonts w:ascii="Times New Roman" w:hAnsi="Times New Roman" w:cs="Times New Roman"/>
                <w:sz w:val="24"/>
                <w:szCs w:val="24"/>
              </w:rPr>
            </w:pPr>
            <w:r w:rsidRPr="00821C16">
              <w:rPr>
                <w:rFonts w:ascii="Times New Roman" w:hAnsi="Times New Roman" w:cs="Times New Roman"/>
                <w:sz w:val="24"/>
                <w:szCs w:val="24"/>
              </w:rPr>
              <w:t>№ п/п</w:t>
            </w:r>
          </w:p>
        </w:tc>
        <w:tc>
          <w:tcPr>
            <w:tcW w:w="367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ind w:right="132"/>
              <w:jc w:val="center"/>
              <w:rPr>
                <w:rFonts w:ascii="Times New Roman" w:hAnsi="Times New Roman" w:cs="Times New Roman"/>
                <w:sz w:val="24"/>
                <w:szCs w:val="24"/>
              </w:rPr>
            </w:pPr>
            <w:r w:rsidRPr="00821C16">
              <w:rPr>
                <w:rFonts w:ascii="Times New Roman" w:hAnsi="Times New Roman" w:cs="Times New Roman"/>
                <w:sz w:val="24"/>
                <w:szCs w:val="24"/>
              </w:rPr>
              <w:t>Наименование</w:t>
            </w:r>
          </w:p>
        </w:tc>
        <w:tc>
          <w:tcPr>
            <w:tcW w:w="61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jc w:val="center"/>
              <w:rPr>
                <w:rFonts w:ascii="Times New Roman" w:hAnsi="Times New Roman" w:cs="Times New Roman"/>
                <w:sz w:val="24"/>
                <w:szCs w:val="24"/>
              </w:rPr>
            </w:pPr>
            <w:r w:rsidRPr="00821C16">
              <w:rPr>
                <w:rFonts w:ascii="Times New Roman" w:hAnsi="Times New Roman" w:cs="Times New Roman"/>
                <w:sz w:val="24"/>
                <w:szCs w:val="24"/>
              </w:rPr>
              <w:t>Информация</w:t>
            </w:r>
          </w:p>
        </w:tc>
      </w:tr>
      <w:tr w:rsidR="00D17D34" w:rsidRPr="00821C16">
        <w:trPr>
          <w:trHeight w:val="2100"/>
        </w:trPr>
        <w:tc>
          <w:tcPr>
            <w:tcW w:w="689" w:type="dxa"/>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1.</w:t>
            </w:r>
          </w:p>
        </w:tc>
        <w:tc>
          <w:tcPr>
            <w:tcW w:w="3670" w:type="dxa"/>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D17D34" w:rsidRPr="00821C16" w:rsidRDefault="00D17D34" w:rsidP="00821C16">
            <w:pPr>
              <w:spacing w:after="0" w:line="240" w:lineRule="auto"/>
              <w:ind w:right="132"/>
              <w:rPr>
                <w:rFonts w:ascii="Times New Roman" w:hAnsi="Times New Roman" w:cs="Times New Roman"/>
                <w:sz w:val="24"/>
                <w:szCs w:val="24"/>
              </w:rPr>
            </w:pPr>
            <w:r w:rsidRPr="00821C16">
              <w:rPr>
                <w:rFonts w:ascii="Times New Roman" w:hAnsi="Times New Roman" w:cs="Times New Roman"/>
                <w:sz w:val="24"/>
                <w:szCs w:val="24"/>
              </w:rPr>
              <w:t>Заказчик:</w:t>
            </w:r>
          </w:p>
          <w:p w:rsidR="00D17D34" w:rsidRPr="00821C16" w:rsidRDefault="00D17D34" w:rsidP="00821C16">
            <w:pPr>
              <w:spacing w:after="0" w:line="240" w:lineRule="auto"/>
              <w:ind w:right="132"/>
              <w:rPr>
                <w:rFonts w:ascii="Times New Roman" w:hAnsi="Times New Roman" w:cs="Times New Roman"/>
                <w:sz w:val="24"/>
                <w:szCs w:val="24"/>
              </w:rPr>
            </w:pPr>
          </w:p>
          <w:p w:rsidR="00D17D34" w:rsidRPr="00821C16" w:rsidRDefault="00D17D34" w:rsidP="00821C16">
            <w:pPr>
              <w:spacing w:after="0" w:line="240" w:lineRule="auto"/>
              <w:ind w:right="132"/>
              <w:rPr>
                <w:rFonts w:ascii="Times New Roman" w:hAnsi="Times New Roman" w:cs="Times New Roman"/>
                <w:sz w:val="24"/>
                <w:szCs w:val="24"/>
              </w:rPr>
            </w:pPr>
            <w:r w:rsidRPr="00821C16">
              <w:rPr>
                <w:rFonts w:ascii="Times New Roman" w:hAnsi="Times New Roman" w:cs="Times New Roman"/>
                <w:sz w:val="24"/>
                <w:szCs w:val="24"/>
              </w:rPr>
              <w:t>Место нахождения:</w:t>
            </w:r>
          </w:p>
          <w:p w:rsidR="00D17D34" w:rsidRPr="00821C16" w:rsidRDefault="00D17D34" w:rsidP="00821C16">
            <w:pPr>
              <w:spacing w:after="0" w:line="240" w:lineRule="auto"/>
              <w:ind w:right="132"/>
              <w:rPr>
                <w:rFonts w:ascii="Times New Roman" w:hAnsi="Times New Roman" w:cs="Times New Roman"/>
                <w:sz w:val="24"/>
                <w:szCs w:val="24"/>
              </w:rPr>
            </w:pPr>
            <w:r w:rsidRPr="00821C16">
              <w:rPr>
                <w:rFonts w:ascii="Times New Roman" w:hAnsi="Times New Roman" w:cs="Times New Roman"/>
                <w:sz w:val="24"/>
                <w:szCs w:val="24"/>
              </w:rPr>
              <w:t>Почтовый адрес:</w:t>
            </w:r>
          </w:p>
          <w:p w:rsidR="00D17D34" w:rsidRPr="00821C16" w:rsidRDefault="00D17D34" w:rsidP="00821C16">
            <w:pPr>
              <w:spacing w:after="0" w:line="240" w:lineRule="auto"/>
              <w:ind w:right="132"/>
              <w:rPr>
                <w:rFonts w:ascii="Times New Roman" w:hAnsi="Times New Roman" w:cs="Times New Roman"/>
                <w:sz w:val="24"/>
                <w:szCs w:val="24"/>
              </w:rPr>
            </w:pPr>
            <w:r w:rsidRPr="00821C16">
              <w:rPr>
                <w:rFonts w:ascii="Times New Roman" w:hAnsi="Times New Roman" w:cs="Times New Roman"/>
                <w:sz w:val="24"/>
                <w:szCs w:val="24"/>
              </w:rPr>
              <w:t>Руководитель контрактной службы:</w:t>
            </w:r>
          </w:p>
          <w:p w:rsidR="00D17D34" w:rsidRPr="00821C16" w:rsidRDefault="00D17D34" w:rsidP="00821C16">
            <w:pPr>
              <w:spacing w:after="0" w:line="240" w:lineRule="auto"/>
              <w:ind w:right="132"/>
              <w:rPr>
                <w:rFonts w:ascii="Times New Roman" w:hAnsi="Times New Roman" w:cs="Times New Roman"/>
                <w:sz w:val="24"/>
                <w:szCs w:val="24"/>
              </w:rPr>
            </w:pPr>
            <w:r w:rsidRPr="00821C16">
              <w:rPr>
                <w:rFonts w:ascii="Times New Roman" w:hAnsi="Times New Roman" w:cs="Times New Roman"/>
                <w:sz w:val="24"/>
                <w:szCs w:val="24"/>
              </w:rPr>
              <w:t>Контактное лицо Заказчика:</w:t>
            </w:r>
          </w:p>
          <w:p w:rsidR="00D17D34" w:rsidRPr="00821C16" w:rsidRDefault="00D17D34" w:rsidP="00821C16">
            <w:pPr>
              <w:spacing w:after="0" w:line="240" w:lineRule="auto"/>
              <w:ind w:right="132"/>
              <w:rPr>
                <w:rFonts w:ascii="Times New Roman" w:hAnsi="Times New Roman" w:cs="Times New Roman"/>
                <w:sz w:val="24"/>
                <w:szCs w:val="24"/>
              </w:rPr>
            </w:pPr>
            <w:r w:rsidRPr="00821C16">
              <w:rPr>
                <w:rFonts w:ascii="Times New Roman" w:hAnsi="Times New Roman" w:cs="Times New Roman"/>
                <w:sz w:val="24"/>
                <w:szCs w:val="24"/>
              </w:rPr>
              <w:t>Контактный телефон/факс:</w:t>
            </w:r>
          </w:p>
          <w:p w:rsidR="00D17D34" w:rsidRPr="00821C16" w:rsidRDefault="00D17D34" w:rsidP="00821C16">
            <w:pPr>
              <w:spacing w:after="0" w:line="240" w:lineRule="auto"/>
              <w:ind w:right="132"/>
              <w:rPr>
                <w:rFonts w:ascii="Times New Roman" w:hAnsi="Times New Roman" w:cs="Times New Roman"/>
                <w:sz w:val="24"/>
                <w:szCs w:val="24"/>
              </w:rPr>
            </w:pPr>
            <w:r w:rsidRPr="00821C16">
              <w:rPr>
                <w:rFonts w:ascii="Times New Roman" w:hAnsi="Times New Roman" w:cs="Times New Roman"/>
                <w:sz w:val="24"/>
                <w:szCs w:val="24"/>
              </w:rPr>
              <w:t>Адрес электронной почты:</w:t>
            </w:r>
          </w:p>
        </w:tc>
        <w:tc>
          <w:tcPr>
            <w:tcW w:w="6109" w:type="dxa"/>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tcPr>
          <w:p w:rsidR="00D17D34" w:rsidRPr="00821C16" w:rsidRDefault="00D17D34" w:rsidP="00821C16">
            <w:pPr>
              <w:suppressAutoHyphens/>
              <w:spacing w:after="0" w:line="240" w:lineRule="auto"/>
              <w:rPr>
                <w:rFonts w:ascii="Times New Roman" w:hAnsi="Times New Roman" w:cs="Times New Roman"/>
                <w:sz w:val="24"/>
                <w:szCs w:val="24"/>
              </w:rPr>
            </w:pPr>
            <w:r w:rsidRPr="00821C16">
              <w:rPr>
                <w:rFonts w:ascii="Times New Roman" w:hAnsi="Times New Roman" w:cs="Times New Roman"/>
                <w:sz w:val="24"/>
                <w:szCs w:val="24"/>
              </w:rPr>
              <w:t>Администрация города Куртамыша Куртамышского района Курганской области</w:t>
            </w:r>
          </w:p>
          <w:p w:rsidR="00D17D34" w:rsidRPr="00821C16" w:rsidRDefault="00D17D34" w:rsidP="00821C16">
            <w:pPr>
              <w:suppressAutoHyphens/>
              <w:spacing w:after="0" w:line="240" w:lineRule="auto"/>
              <w:rPr>
                <w:rFonts w:ascii="Times New Roman" w:hAnsi="Times New Roman" w:cs="Times New Roman"/>
                <w:sz w:val="24"/>
                <w:szCs w:val="24"/>
              </w:rPr>
            </w:pPr>
            <w:r w:rsidRPr="00821C16">
              <w:rPr>
                <w:rFonts w:ascii="Times New Roman" w:hAnsi="Times New Roman" w:cs="Times New Roman"/>
                <w:sz w:val="24"/>
                <w:szCs w:val="24"/>
              </w:rPr>
              <w:t>Курганская область, Куртамышский район, город Куртамыш, ул. 22 Партсъезда, д. 44</w:t>
            </w:r>
          </w:p>
          <w:p w:rsidR="00D17D34" w:rsidRPr="00821C16" w:rsidRDefault="00D17D34" w:rsidP="00821C16">
            <w:pPr>
              <w:suppressAutoHyphens/>
              <w:spacing w:after="0" w:line="240" w:lineRule="auto"/>
              <w:rPr>
                <w:rFonts w:ascii="Times New Roman" w:hAnsi="Times New Roman" w:cs="Times New Roman"/>
                <w:sz w:val="24"/>
                <w:szCs w:val="24"/>
              </w:rPr>
            </w:pPr>
            <w:r w:rsidRPr="00821C16">
              <w:rPr>
                <w:rFonts w:ascii="Times New Roman" w:hAnsi="Times New Roman" w:cs="Times New Roman"/>
                <w:sz w:val="24"/>
                <w:szCs w:val="24"/>
              </w:rPr>
              <w:t>Глебов Сергей Юрьевич</w:t>
            </w:r>
          </w:p>
          <w:p w:rsidR="00D17D34" w:rsidRPr="00821C16" w:rsidRDefault="00D17D34" w:rsidP="00821C16">
            <w:pPr>
              <w:suppressAutoHyphens/>
              <w:spacing w:after="0" w:line="240" w:lineRule="auto"/>
              <w:rPr>
                <w:rFonts w:ascii="Times New Roman" w:hAnsi="Times New Roman" w:cs="Times New Roman"/>
                <w:sz w:val="24"/>
                <w:szCs w:val="24"/>
              </w:rPr>
            </w:pPr>
          </w:p>
          <w:p w:rsidR="00D17D34" w:rsidRPr="00821C16" w:rsidRDefault="00D17D34" w:rsidP="00821C16">
            <w:pPr>
              <w:suppressAutoHyphens/>
              <w:spacing w:after="0" w:line="240" w:lineRule="auto"/>
              <w:rPr>
                <w:rFonts w:ascii="Times New Roman" w:hAnsi="Times New Roman" w:cs="Times New Roman"/>
                <w:sz w:val="24"/>
                <w:szCs w:val="24"/>
              </w:rPr>
            </w:pPr>
            <w:r w:rsidRPr="00821C16">
              <w:rPr>
                <w:rFonts w:ascii="Times New Roman" w:hAnsi="Times New Roman" w:cs="Times New Roman"/>
                <w:sz w:val="24"/>
                <w:szCs w:val="24"/>
              </w:rPr>
              <w:t>Калинина Наталья Николаевна</w:t>
            </w:r>
          </w:p>
          <w:p w:rsidR="00D17D34" w:rsidRPr="00821C16" w:rsidRDefault="00D17D34" w:rsidP="00821C16">
            <w:pPr>
              <w:suppressAutoHyphens/>
              <w:spacing w:after="0" w:line="240" w:lineRule="auto"/>
              <w:rPr>
                <w:rFonts w:ascii="Times New Roman" w:hAnsi="Times New Roman" w:cs="Times New Roman"/>
                <w:sz w:val="24"/>
                <w:szCs w:val="24"/>
              </w:rPr>
            </w:pPr>
            <w:r w:rsidRPr="00821C16">
              <w:rPr>
                <w:rFonts w:ascii="Times New Roman" w:hAnsi="Times New Roman" w:cs="Times New Roman"/>
                <w:sz w:val="24"/>
                <w:szCs w:val="24"/>
              </w:rPr>
              <w:t>8 (35 249) 2-18-59</w:t>
            </w:r>
          </w:p>
          <w:p w:rsidR="00D17D34" w:rsidRPr="00821C16" w:rsidRDefault="00D17D34" w:rsidP="00821C16">
            <w:pPr>
              <w:suppressAutoHyphens/>
              <w:spacing w:after="0" w:line="240" w:lineRule="auto"/>
              <w:rPr>
                <w:rFonts w:ascii="Times New Roman" w:hAnsi="Times New Roman" w:cs="Times New Roman"/>
                <w:sz w:val="24"/>
                <w:szCs w:val="24"/>
              </w:rPr>
            </w:pPr>
            <w:r w:rsidRPr="00821C16">
              <w:rPr>
                <w:rFonts w:ascii="Times New Roman" w:hAnsi="Times New Roman" w:cs="Times New Roman"/>
                <w:sz w:val="24"/>
                <w:szCs w:val="24"/>
              </w:rPr>
              <w:t xml:space="preserve">kurtadm@rambler.ru </w:t>
            </w:r>
          </w:p>
        </w:tc>
      </w:tr>
      <w:tr w:rsidR="00D17D34" w:rsidRPr="00821C16">
        <w:trPr>
          <w:trHeight w:val="1770"/>
        </w:trPr>
        <w:tc>
          <w:tcPr>
            <w:tcW w:w="689" w:type="dxa"/>
            <w:tcBorders>
              <w:top w:val="single" w:sz="4"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2.</w:t>
            </w:r>
          </w:p>
        </w:tc>
        <w:tc>
          <w:tcPr>
            <w:tcW w:w="3670" w:type="dxa"/>
            <w:tcBorders>
              <w:top w:val="single" w:sz="4"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ind w:right="132"/>
              <w:jc w:val="both"/>
              <w:rPr>
                <w:rFonts w:ascii="Times New Roman" w:hAnsi="Times New Roman" w:cs="Times New Roman"/>
                <w:sz w:val="24"/>
                <w:szCs w:val="24"/>
              </w:rPr>
            </w:pPr>
            <w:r w:rsidRPr="00821C16">
              <w:rPr>
                <w:rFonts w:ascii="Times New Roman" w:hAnsi="Times New Roman" w:cs="Times New Roman"/>
                <w:sz w:val="24"/>
                <w:szCs w:val="24"/>
              </w:rPr>
              <w:t>Уполномоченный орган:</w:t>
            </w:r>
          </w:p>
          <w:p w:rsidR="00D17D34" w:rsidRPr="00821C16" w:rsidRDefault="00D17D34" w:rsidP="00821C16">
            <w:pPr>
              <w:spacing w:after="0" w:line="240" w:lineRule="auto"/>
              <w:ind w:right="132"/>
              <w:jc w:val="both"/>
              <w:rPr>
                <w:rFonts w:ascii="Times New Roman" w:hAnsi="Times New Roman" w:cs="Times New Roman"/>
                <w:sz w:val="24"/>
                <w:szCs w:val="24"/>
              </w:rPr>
            </w:pPr>
            <w:r w:rsidRPr="00821C16">
              <w:rPr>
                <w:rFonts w:ascii="Times New Roman" w:hAnsi="Times New Roman" w:cs="Times New Roman"/>
                <w:sz w:val="24"/>
                <w:szCs w:val="24"/>
              </w:rPr>
              <w:t>Место нахождения:</w:t>
            </w:r>
          </w:p>
          <w:p w:rsidR="00D17D34" w:rsidRPr="00821C16" w:rsidRDefault="00D17D34" w:rsidP="00821C16">
            <w:pPr>
              <w:spacing w:after="0" w:line="240" w:lineRule="auto"/>
              <w:ind w:right="132"/>
              <w:jc w:val="both"/>
              <w:rPr>
                <w:rFonts w:ascii="Times New Roman" w:hAnsi="Times New Roman" w:cs="Times New Roman"/>
                <w:sz w:val="24"/>
                <w:szCs w:val="24"/>
              </w:rPr>
            </w:pPr>
            <w:r w:rsidRPr="00821C16">
              <w:rPr>
                <w:rFonts w:ascii="Times New Roman" w:hAnsi="Times New Roman" w:cs="Times New Roman"/>
                <w:sz w:val="24"/>
                <w:szCs w:val="24"/>
              </w:rPr>
              <w:t>Почтовый адрес:</w:t>
            </w:r>
          </w:p>
          <w:p w:rsidR="00D17D34" w:rsidRPr="00821C16" w:rsidRDefault="00D17D34" w:rsidP="00821C16">
            <w:pPr>
              <w:spacing w:after="0" w:line="240" w:lineRule="auto"/>
              <w:ind w:right="132"/>
              <w:rPr>
                <w:rFonts w:ascii="Times New Roman" w:hAnsi="Times New Roman" w:cs="Times New Roman"/>
                <w:sz w:val="24"/>
                <w:szCs w:val="24"/>
              </w:rPr>
            </w:pPr>
            <w:r w:rsidRPr="00821C16">
              <w:rPr>
                <w:rFonts w:ascii="Times New Roman" w:hAnsi="Times New Roman" w:cs="Times New Roman"/>
                <w:sz w:val="24"/>
                <w:szCs w:val="24"/>
              </w:rPr>
              <w:t>Контактное лицо Уполномоченного органа:</w:t>
            </w:r>
          </w:p>
          <w:p w:rsidR="00D17D34" w:rsidRPr="00821C16" w:rsidRDefault="00D17D34" w:rsidP="00821C16">
            <w:pPr>
              <w:spacing w:after="0" w:line="240" w:lineRule="auto"/>
              <w:ind w:right="132"/>
              <w:jc w:val="both"/>
              <w:rPr>
                <w:rFonts w:ascii="Times New Roman" w:hAnsi="Times New Roman" w:cs="Times New Roman"/>
                <w:sz w:val="24"/>
                <w:szCs w:val="24"/>
              </w:rPr>
            </w:pPr>
            <w:r w:rsidRPr="00821C16">
              <w:rPr>
                <w:rFonts w:ascii="Times New Roman" w:hAnsi="Times New Roman" w:cs="Times New Roman"/>
                <w:sz w:val="24"/>
                <w:szCs w:val="24"/>
              </w:rPr>
              <w:t>Контактный телефон/факс:</w:t>
            </w:r>
          </w:p>
          <w:p w:rsidR="00D17D34" w:rsidRPr="00821C16" w:rsidRDefault="00D17D34" w:rsidP="00821C16">
            <w:pPr>
              <w:spacing w:after="0" w:line="240" w:lineRule="auto"/>
              <w:ind w:right="132"/>
              <w:jc w:val="both"/>
              <w:rPr>
                <w:rFonts w:ascii="Times New Roman" w:hAnsi="Times New Roman" w:cs="Times New Roman"/>
                <w:sz w:val="24"/>
                <w:szCs w:val="24"/>
              </w:rPr>
            </w:pPr>
            <w:r w:rsidRPr="00821C16">
              <w:rPr>
                <w:rFonts w:ascii="Times New Roman" w:hAnsi="Times New Roman" w:cs="Times New Roman"/>
                <w:sz w:val="24"/>
                <w:szCs w:val="24"/>
              </w:rPr>
              <w:t>Адрес электронной почты:</w:t>
            </w:r>
          </w:p>
        </w:tc>
        <w:tc>
          <w:tcPr>
            <w:tcW w:w="6109" w:type="dxa"/>
            <w:tcBorders>
              <w:top w:val="single" w:sz="4"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нет</w:t>
            </w:r>
          </w:p>
        </w:tc>
      </w:tr>
      <w:tr w:rsidR="00D17D34" w:rsidRPr="00821C16">
        <w:trPr>
          <w:trHeight w:val="1"/>
        </w:trPr>
        <w:tc>
          <w:tcPr>
            <w:tcW w:w="6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3.</w:t>
            </w:r>
          </w:p>
        </w:tc>
        <w:tc>
          <w:tcPr>
            <w:tcW w:w="367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ind w:right="132"/>
              <w:jc w:val="both"/>
              <w:rPr>
                <w:rFonts w:ascii="Times New Roman" w:hAnsi="Times New Roman" w:cs="Times New Roman"/>
                <w:sz w:val="24"/>
                <w:szCs w:val="24"/>
              </w:rPr>
            </w:pPr>
            <w:r w:rsidRPr="00821C16">
              <w:rPr>
                <w:rFonts w:ascii="Times New Roman" w:hAnsi="Times New Roman" w:cs="Times New Roman"/>
                <w:sz w:val="24"/>
                <w:szCs w:val="24"/>
              </w:rPr>
              <w:t>Оператор электронной площадки:</w:t>
            </w:r>
          </w:p>
          <w:p w:rsidR="00D17D34" w:rsidRPr="00821C16" w:rsidRDefault="00D17D34" w:rsidP="00821C16">
            <w:pPr>
              <w:spacing w:after="0" w:line="240" w:lineRule="auto"/>
              <w:ind w:right="132"/>
              <w:jc w:val="both"/>
              <w:rPr>
                <w:rFonts w:ascii="Times New Roman" w:hAnsi="Times New Roman" w:cs="Times New Roman"/>
                <w:sz w:val="24"/>
                <w:szCs w:val="24"/>
              </w:rPr>
            </w:pPr>
            <w:r w:rsidRPr="00821C16">
              <w:rPr>
                <w:rFonts w:ascii="Times New Roman" w:hAnsi="Times New Roman" w:cs="Times New Roman"/>
                <w:sz w:val="24"/>
                <w:szCs w:val="24"/>
              </w:rPr>
              <w:t>Адрес электронной площадки:</w:t>
            </w:r>
          </w:p>
        </w:tc>
        <w:tc>
          <w:tcPr>
            <w:tcW w:w="61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Закрытое акционерное общество «Сбербанк –</w:t>
            </w:r>
          </w:p>
          <w:p w:rsidR="00D17D34" w:rsidRPr="00821C16" w:rsidRDefault="00D17D34" w:rsidP="00821C16">
            <w:pPr>
              <w:keepNext/>
              <w:keepLines/>
              <w:suppressLineNumbers/>
              <w:suppressAutoHyphen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Автоматизированная система торгов».</w:t>
            </w:r>
          </w:p>
          <w:p w:rsidR="00D17D34" w:rsidRPr="00821C16" w:rsidRDefault="00904DD1" w:rsidP="00821C16">
            <w:pPr>
              <w:spacing w:after="0" w:line="240" w:lineRule="auto"/>
              <w:jc w:val="both"/>
              <w:rPr>
                <w:rFonts w:ascii="Times New Roman" w:hAnsi="Times New Roman" w:cs="Times New Roman"/>
                <w:sz w:val="24"/>
                <w:szCs w:val="24"/>
              </w:rPr>
            </w:pPr>
            <w:hyperlink r:id="rId35">
              <w:r w:rsidR="00D17D34" w:rsidRPr="00821C16">
                <w:rPr>
                  <w:rFonts w:ascii="Times New Roman" w:hAnsi="Times New Roman" w:cs="Times New Roman"/>
                  <w:color w:val="0000FF"/>
                  <w:sz w:val="24"/>
                  <w:szCs w:val="24"/>
                  <w:u w:val="single"/>
                </w:rPr>
                <w:t>http://www.sberbank-ast.ru</w:t>
              </w:r>
            </w:hyperlink>
            <w:r w:rsidR="00D17D34" w:rsidRPr="00821C16">
              <w:rPr>
                <w:rFonts w:ascii="Times New Roman" w:hAnsi="Times New Roman" w:cs="Times New Roman"/>
                <w:sz w:val="24"/>
                <w:szCs w:val="24"/>
                <w:u w:val="single"/>
              </w:rPr>
              <w:t>.</w:t>
            </w:r>
          </w:p>
        </w:tc>
      </w:tr>
      <w:tr w:rsidR="00D17D34" w:rsidRPr="00821C16">
        <w:trPr>
          <w:trHeight w:val="919"/>
        </w:trPr>
        <w:tc>
          <w:tcPr>
            <w:tcW w:w="6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4.</w:t>
            </w:r>
          </w:p>
        </w:tc>
        <w:tc>
          <w:tcPr>
            <w:tcW w:w="367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ind w:right="132"/>
              <w:jc w:val="both"/>
              <w:rPr>
                <w:rFonts w:ascii="Times New Roman" w:hAnsi="Times New Roman" w:cs="Times New Roman"/>
                <w:sz w:val="24"/>
                <w:szCs w:val="24"/>
              </w:rPr>
            </w:pPr>
            <w:r w:rsidRPr="00821C16">
              <w:rPr>
                <w:rFonts w:ascii="Times New Roman" w:hAnsi="Times New Roman" w:cs="Times New Roman"/>
                <w:sz w:val="24"/>
                <w:szCs w:val="24"/>
              </w:rPr>
              <w:t>Вид и предмет аукциона:</w:t>
            </w:r>
          </w:p>
        </w:tc>
        <w:tc>
          <w:tcPr>
            <w:tcW w:w="61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Аукцион в электронной форме на выполнение работ по мероприятию «Капитальный ремонт комплекса гидротехнических сооружений Куртамышского водохранилища на р. Куртамыш в городе Куртамыш Куртамышского района Курганской области»</w:t>
            </w:r>
          </w:p>
        </w:tc>
      </w:tr>
      <w:tr w:rsidR="00D17D34" w:rsidRPr="00821C16">
        <w:trPr>
          <w:trHeight w:val="1"/>
        </w:trPr>
        <w:tc>
          <w:tcPr>
            <w:tcW w:w="6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lastRenderedPageBreak/>
              <w:t>5.</w:t>
            </w:r>
          </w:p>
        </w:tc>
        <w:tc>
          <w:tcPr>
            <w:tcW w:w="367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ind w:right="132"/>
              <w:jc w:val="both"/>
              <w:rPr>
                <w:rFonts w:ascii="Times New Roman" w:hAnsi="Times New Roman" w:cs="Times New Roman"/>
                <w:sz w:val="24"/>
                <w:szCs w:val="24"/>
              </w:rPr>
            </w:pPr>
            <w:r w:rsidRPr="00821C16">
              <w:rPr>
                <w:rFonts w:ascii="Times New Roman" w:hAnsi="Times New Roman" w:cs="Times New Roman"/>
                <w:sz w:val="24"/>
                <w:szCs w:val="24"/>
              </w:rPr>
              <w:t>Срок поставки товара выполнения работы, оказания услуги:</w:t>
            </w:r>
          </w:p>
        </w:tc>
        <w:tc>
          <w:tcPr>
            <w:tcW w:w="61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uppressAutoHyphen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Со дня заключения контракта по 14 сентября 2018 года</w:t>
            </w:r>
          </w:p>
        </w:tc>
      </w:tr>
      <w:tr w:rsidR="00D17D34" w:rsidRPr="00821C16">
        <w:trPr>
          <w:trHeight w:val="1"/>
        </w:trPr>
        <w:tc>
          <w:tcPr>
            <w:tcW w:w="6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6.</w:t>
            </w:r>
          </w:p>
        </w:tc>
        <w:tc>
          <w:tcPr>
            <w:tcW w:w="367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ind w:right="132"/>
              <w:jc w:val="both"/>
              <w:rPr>
                <w:rFonts w:ascii="Times New Roman" w:hAnsi="Times New Roman" w:cs="Times New Roman"/>
                <w:sz w:val="24"/>
                <w:szCs w:val="24"/>
              </w:rPr>
            </w:pPr>
            <w:r w:rsidRPr="00821C16">
              <w:rPr>
                <w:rFonts w:ascii="Times New Roman" w:hAnsi="Times New Roman" w:cs="Times New Roman"/>
                <w:sz w:val="24"/>
                <w:szCs w:val="24"/>
              </w:rPr>
              <w:t>Количество товара (объем работ, услуг):</w:t>
            </w: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r w:rsidRPr="00821C16">
              <w:rPr>
                <w:rFonts w:ascii="Times New Roman" w:hAnsi="Times New Roman" w:cs="Times New Roman"/>
                <w:sz w:val="24"/>
                <w:szCs w:val="24"/>
              </w:rPr>
              <w:t>Место доставки товара выполнения работы, оказания услуги:</w:t>
            </w:r>
          </w:p>
        </w:tc>
        <w:tc>
          <w:tcPr>
            <w:tcW w:w="61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В соответствии с техническим заданием документации об аукционе.</w:t>
            </w: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Комплекс гидротехнических сооружений Куртамышского водохранилища на р. Куртамыш в городе Куртамыш Куртамышского района Курганской области</w:t>
            </w:r>
          </w:p>
        </w:tc>
      </w:tr>
      <w:tr w:rsidR="00D17D34" w:rsidRPr="00821C16">
        <w:trPr>
          <w:trHeight w:val="269"/>
        </w:trPr>
        <w:tc>
          <w:tcPr>
            <w:tcW w:w="6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7.</w:t>
            </w:r>
          </w:p>
        </w:tc>
        <w:tc>
          <w:tcPr>
            <w:tcW w:w="367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ind w:right="132"/>
              <w:jc w:val="both"/>
              <w:rPr>
                <w:rFonts w:ascii="Times New Roman" w:hAnsi="Times New Roman" w:cs="Times New Roman"/>
                <w:sz w:val="24"/>
                <w:szCs w:val="24"/>
              </w:rPr>
            </w:pPr>
            <w:r w:rsidRPr="00821C16">
              <w:rPr>
                <w:rFonts w:ascii="Times New Roman" w:hAnsi="Times New Roman" w:cs="Times New Roman"/>
                <w:sz w:val="24"/>
                <w:szCs w:val="24"/>
              </w:rPr>
              <w:t>Условия (форма, сроки, порядок) оплаты</w:t>
            </w:r>
          </w:p>
        </w:tc>
        <w:tc>
          <w:tcPr>
            <w:tcW w:w="61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Безналичный расчет за фактически выполненные работы в течение 30 дней в порядке, определённом в проекте контракта.</w:t>
            </w:r>
          </w:p>
        </w:tc>
      </w:tr>
      <w:tr w:rsidR="00D17D34" w:rsidRPr="00821C16">
        <w:trPr>
          <w:trHeight w:val="1"/>
        </w:trPr>
        <w:tc>
          <w:tcPr>
            <w:tcW w:w="6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8.</w:t>
            </w:r>
          </w:p>
        </w:tc>
        <w:tc>
          <w:tcPr>
            <w:tcW w:w="367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ind w:right="132"/>
              <w:jc w:val="both"/>
              <w:rPr>
                <w:rFonts w:ascii="Times New Roman" w:hAnsi="Times New Roman" w:cs="Times New Roman"/>
                <w:sz w:val="24"/>
                <w:szCs w:val="24"/>
              </w:rPr>
            </w:pPr>
            <w:r w:rsidRPr="00821C16">
              <w:rPr>
                <w:rFonts w:ascii="Times New Roman" w:hAnsi="Times New Roman" w:cs="Times New Roman"/>
                <w:sz w:val="24"/>
                <w:szCs w:val="24"/>
              </w:rPr>
              <w:t>Источник финансирования:</w:t>
            </w:r>
          </w:p>
        </w:tc>
        <w:tc>
          <w:tcPr>
            <w:tcW w:w="61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 xml:space="preserve">Бюджет города Куртамыша с привлечением субсидии, выделяемой из областного бюджета местным бюджетам на осуществление капитального ремонта гидротехнических сооружений, находящихся в муниципальной собственности, в том числе источником финансового обеспечения которой является субсидия из федерального бюджета на осуществление капитального ремонта гидротехнических сооружений, находящихся в собственности субъектов Российской Федерации, муниципальной собственности, и бесхозяйных гидротехнических сооружений, а также на ликвидацию бесхозяйных гидротехнических сооружений (КБК 09904060200150160244, </w:t>
            </w:r>
            <w:r w:rsidRPr="00821C16">
              <w:rPr>
                <w:rFonts w:ascii="Times New Roman" w:hAnsi="Times New Roman" w:cs="Times New Roman"/>
                <w:sz w:val="24"/>
                <w:szCs w:val="24"/>
              </w:rPr>
              <w:br/>
              <w:t>09904060200185120244, 099040602001R0160244)</w:t>
            </w:r>
          </w:p>
        </w:tc>
      </w:tr>
      <w:tr w:rsidR="00D17D34" w:rsidRPr="00821C16">
        <w:trPr>
          <w:trHeight w:val="1"/>
        </w:trPr>
        <w:tc>
          <w:tcPr>
            <w:tcW w:w="6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9.</w:t>
            </w:r>
          </w:p>
        </w:tc>
        <w:tc>
          <w:tcPr>
            <w:tcW w:w="367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ind w:right="132"/>
              <w:jc w:val="both"/>
              <w:rPr>
                <w:rFonts w:ascii="Times New Roman" w:hAnsi="Times New Roman" w:cs="Times New Roman"/>
                <w:sz w:val="24"/>
                <w:szCs w:val="24"/>
              </w:rPr>
            </w:pPr>
            <w:r w:rsidRPr="00821C16">
              <w:rPr>
                <w:rFonts w:ascii="Times New Roman" w:hAnsi="Times New Roman" w:cs="Times New Roman"/>
                <w:sz w:val="24"/>
                <w:szCs w:val="24"/>
              </w:rPr>
              <w:t>Начальная (максимальная) цена контракта:</w:t>
            </w:r>
          </w:p>
        </w:tc>
        <w:tc>
          <w:tcPr>
            <w:tcW w:w="61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b/>
                <w:bCs/>
                <w:sz w:val="24"/>
                <w:szCs w:val="24"/>
              </w:rPr>
              <w:t>28 170 140</w:t>
            </w:r>
            <w:r w:rsidRPr="00821C16">
              <w:rPr>
                <w:rFonts w:ascii="Times New Roman" w:hAnsi="Times New Roman" w:cs="Times New Roman"/>
                <w:sz w:val="24"/>
                <w:szCs w:val="24"/>
              </w:rPr>
              <w:t xml:space="preserve"> (двадцать восемь миллионов сто семьдесят тысяч сто сорок) рублей </w:t>
            </w:r>
            <w:r w:rsidRPr="00821C16">
              <w:rPr>
                <w:rFonts w:ascii="Times New Roman" w:hAnsi="Times New Roman" w:cs="Times New Roman"/>
                <w:b/>
                <w:bCs/>
                <w:sz w:val="24"/>
                <w:szCs w:val="24"/>
              </w:rPr>
              <w:t>00</w:t>
            </w:r>
            <w:r w:rsidRPr="00821C16">
              <w:rPr>
                <w:rFonts w:ascii="Times New Roman" w:hAnsi="Times New Roman" w:cs="Times New Roman"/>
                <w:sz w:val="24"/>
                <w:szCs w:val="24"/>
              </w:rPr>
              <w:t xml:space="preserve"> копеек.</w:t>
            </w:r>
          </w:p>
        </w:tc>
      </w:tr>
      <w:tr w:rsidR="00D17D34" w:rsidRPr="00821C16">
        <w:trPr>
          <w:trHeight w:val="1"/>
        </w:trPr>
        <w:tc>
          <w:tcPr>
            <w:tcW w:w="6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10.</w:t>
            </w:r>
          </w:p>
        </w:tc>
        <w:tc>
          <w:tcPr>
            <w:tcW w:w="367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ind w:right="132"/>
              <w:jc w:val="both"/>
              <w:rPr>
                <w:rFonts w:ascii="Times New Roman" w:hAnsi="Times New Roman" w:cs="Times New Roman"/>
                <w:sz w:val="24"/>
                <w:szCs w:val="24"/>
              </w:rPr>
            </w:pPr>
            <w:r w:rsidRPr="00821C16">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61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jc w:val="center"/>
              <w:rPr>
                <w:rFonts w:ascii="Times New Roman" w:hAnsi="Times New Roman" w:cs="Times New Roman"/>
                <w:sz w:val="24"/>
                <w:szCs w:val="24"/>
              </w:rPr>
            </w:pPr>
            <w:r w:rsidRPr="00821C16">
              <w:rPr>
                <w:rFonts w:ascii="Times New Roman" w:hAnsi="Times New Roman" w:cs="Times New Roman"/>
                <w:sz w:val="24"/>
                <w:szCs w:val="24"/>
              </w:rPr>
              <w:t>Российский рубль.</w:t>
            </w:r>
          </w:p>
        </w:tc>
      </w:tr>
      <w:tr w:rsidR="00D17D34" w:rsidRPr="00821C16">
        <w:trPr>
          <w:trHeight w:val="1"/>
        </w:trPr>
        <w:tc>
          <w:tcPr>
            <w:tcW w:w="6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11.</w:t>
            </w:r>
          </w:p>
        </w:tc>
        <w:tc>
          <w:tcPr>
            <w:tcW w:w="367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ind w:right="132"/>
              <w:jc w:val="both"/>
              <w:rPr>
                <w:rFonts w:ascii="Times New Roman" w:hAnsi="Times New Roman" w:cs="Times New Roman"/>
                <w:sz w:val="24"/>
                <w:szCs w:val="24"/>
              </w:rPr>
            </w:pPr>
            <w:r w:rsidRPr="00821C16">
              <w:rPr>
                <w:rFonts w:ascii="Times New Roman" w:hAnsi="Times New Roman" w:cs="Times New Roman"/>
                <w:sz w:val="24"/>
                <w:szCs w:val="24"/>
              </w:rPr>
              <w:t>Порядок применения официального курса иностранной валюты к рублю Российской Федерации,</w:t>
            </w:r>
          </w:p>
          <w:p w:rsidR="00D17D34" w:rsidRPr="00821C16" w:rsidRDefault="00D17D34" w:rsidP="00821C16">
            <w:pPr>
              <w:spacing w:after="0" w:line="240" w:lineRule="auto"/>
              <w:ind w:right="132"/>
              <w:jc w:val="both"/>
              <w:rPr>
                <w:rFonts w:ascii="Times New Roman" w:hAnsi="Times New Roman" w:cs="Times New Roman"/>
                <w:sz w:val="24"/>
                <w:szCs w:val="24"/>
              </w:rPr>
            </w:pPr>
            <w:r w:rsidRPr="00821C16">
              <w:rPr>
                <w:rFonts w:ascii="Times New Roman" w:hAnsi="Times New Roman" w:cs="Times New Roman"/>
                <w:sz w:val="24"/>
                <w:szCs w:val="24"/>
              </w:rPr>
              <w:t>установленного ЦБ РФ и используемого при оплате контракта:</w:t>
            </w:r>
          </w:p>
        </w:tc>
        <w:tc>
          <w:tcPr>
            <w:tcW w:w="61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jc w:val="center"/>
              <w:rPr>
                <w:rFonts w:ascii="Times New Roman" w:hAnsi="Times New Roman" w:cs="Times New Roman"/>
                <w:sz w:val="24"/>
                <w:szCs w:val="24"/>
              </w:rPr>
            </w:pPr>
            <w:r w:rsidRPr="00821C16">
              <w:rPr>
                <w:rFonts w:ascii="Times New Roman" w:hAnsi="Times New Roman" w:cs="Times New Roman"/>
                <w:sz w:val="24"/>
                <w:szCs w:val="24"/>
              </w:rPr>
              <w:t>Не применяется.</w:t>
            </w:r>
          </w:p>
          <w:p w:rsidR="00D17D34" w:rsidRPr="00821C16" w:rsidRDefault="00D17D34" w:rsidP="00821C16">
            <w:pPr>
              <w:spacing w:after="0" w:line="240" w:lineRule="auto"/>
              <w:jc w:val="center"/>
              <w:rPr>
                <w:rFonts w:ascii="Times New Roman" w:hAnsi="Times New Roman" w:cs="Times New Roman"/>
                <w:sz w:val="24"/>
                <w:szCs w:val="24"/>
              </w:rPr>
            </w:pPr>
          </w:p>
          <w:p w:rsidR="00D17D34" w:rsidRPr="00821C16" w:rsidRDefault="00D17D34" w:rsidP="00821C16">
            <w:pPr>
              <w:spacing w:after="0" w:line="240" w:lineRule="auto"/>
              <w:jc w:val="center"/>
              <w:rPr>
                <w:rFonts w:ascii="Times New Roman" w:hAnsi="Times New Roman" w:cs="Times New Roman"/>
                <w:sz w:val="24"/>
                <w:szCs w:val="24"/>
              </w:rPr>
            </w:pPr>
          </w:p>
          <w:p w:rsidR="00D17D34" w:rsidRPr="00821C16" w:rsidRDefault="00D17D34" w:rsidP="00821C16">
            <w:pPr>
              <w:spacing w:after="0" w:line="240" w:lineRule="auto"/>
              <w:jc w:val="center"/>
              <w:rPr>
                <w:rFonts w:ascii="Times New Roman" w:hAnsi="Times New Roman" w:cs="Times New Roman"/>
                <w:sz w:val="24"/>
                <w:szCs w:val="24"/>
              </w:rPr>
            </w:pPr>
          </w:p>
          <w:p w:rsidR="00D17D34" w:rsidRPr="00821C16" w:rsidRDefault="00D17D34" w:rsidP="00821C16">
            <w:pPr>
              <w:spacing w:after="0" w:line="240" w:lineRule="auto"/>
              <w:jc w:val="center"/>
              <w:rPr>
                <w:rFonts w:ascii="Times New Roman" w:hAnsi="Times New Roman" w:cs="Times New Roman"/>
                <w:sz w:val="24"/>
                <w:szCs w:val="24"/>
              </w:rPr>
            </w:pPr>
          </w:p>
          <w:p w:rsidR="00D17D34" w:rsidRPr="00821C16" w:rsidRDefault="00D17D34" w:rsidP="00821C16">
            <w:pPr>
              <w:spacing w:after="0" w:line="240" w:lineRule="auto"/>
              <w:jc w:val="center"/>
              <w:rPr>
                <w:rFonts w:ascii="Times New Roman" w:hAnsi="Times New Roman" w:cs="Times New Roman"/>
                <w:sz w:val="24"/>
                <w:szCs w:val="24"/>
              </w:rPr>
            </w:pPr>
          </w:p>
          <w:p w:rsidR="00D17D34" w:rsidRPr="00821C16" w:rsidRDefault="00D17D34" w:rsidP="00821C16">
            <w:pPr>
              <w:spacing w:after="0" w:line="240" w:lineRule="auto"/>
              <w:jc w:val="center"/>
              <w:rPr>
                <w:rFonts w:ascii="Times New Roman" w:hAnsi="Times New Roman" w:cs="Times New Roman"/>
                <w:sz w:val="24"/>
                <w:szCs w:val="24"/>
              </w:rPr>
            </w:pPr>
          </w:p>
        </w:tc>
      </w:tr>
      <w:tr w:rsidR="00D17D34" w:rsidRPr="00821C16">
        <w:trPr>
          <w:trHeight w:val="1"/>
        </w:trPr>
        <w:tc>
          <w:tcPr>
            <w:tcW w:w="6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12.</w:t>
            </w: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tc>
        <w:tc>
          <w:tcPr>
            <w:tcW w:w="367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ind w:right="132"/>
              <w:jc w:val="both"/>
              <w:rPr>
                <w:rFonts w:ascii="Times New Roman" w:hAnsi="Times New Roman" w:cs="Times New Roman"/>
                <w:sz w:val="24"/>
                <w:szCs w:val="24"/>
              </w:rPr>
            </w:pPr>
            <w:r w:rsidRPr="00821C16">
              <w:rPr>
                <w:rFonts w:ascii="Times New Roman" w:hAnsi="Times New Roman" w:cs="Times New Roman"/>
                <w:sz w:val="24"/>
                <w:szCs w:val="24"/>
              </w:rPr>
              <w:lastRenderedPageBreak/>
              <w:t>Обязательные требования к участникам аукциона:</w:t>
            </w: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2"/>
              <w:jc w:val="both"/>
              <w:rPr>
                <w:rFonts w:ascii="Times New Roman" w:hAnsi="Times New Roman" w:cs="Times New Roman"/>
                <w:sz w:val="24"/>
                <w:szCs w:val="24"/>
              </w:rPr>
            </w:pPr>
          </w:p>
          <w:p w:rsidR="00D17D34" w:rsidRPr="00821C16" w:rsidRDefault="00D17D34" w:rsidP="00821C16">
            <w:pPr>
              <w:spacing w:after="0" w:line="240" w:lineRule="auto"/>
              <w:ind w:right="130"/>
              <w:jc w:val="both"/>
              <w:rPr>
                <w:rFonts w:ascii="Times New Roman" w:hAnsi="Times New Roman" w:cs="Times New Roman"/>
                <w:sz w:val="24"/>
                <w:szCs w:val="24"/>
              </w:rPr>
            </w:pPr>
          </w:p>
          <w:p w:rsidR="00D17D34" w:rsidRPr="00821C16" w:rsidRDefault="00D17D34" w:rsidP="00821C16">
            <w:pPr>
              <w:spacing w:after="0" w:line="240" w:lineRule="auto"/>
              <w:ind w:right="130"/>
              <w:jc w:val="both"/>
              <w:rPr>
                <w:rFonts w:ascii="Times New Roman" w:hAnsi="Times New Roman" w:cs="Times New Roman"/>
                <w:sz w:val="24"/>
                <w:szCs w:val="24"/>
              </w:rPr>
            </w:pPr>
          </w:p>
          <w:p w:rsidR="00D17D34" w:rsidRPr="00821C16" w:rsidRDefault="00D17D34" w:rsidP="00821C16">
            <w:pPr>
              <w:spacing w:after="0" w:line="240" w:lineRule="auto"/>
              <w:ind w:right="130"/>
              <w:jc w:val="both"/>
              <w:rPr>
                <w:rFonts w:ascii="Times New Roman" w:hAnsi="Times New Roman" w:cs="Times New Roman"/>
                <w:sz w:val="24"/>
                <w:szCs w:val="24"/>
              </w:rPr>
            </w:pPr>
          </w:p>
          <w:p w:rsidR="00D17D34" w:rsidRPr="00821C16" w:rsidRDefault="00D17D34" w:rsidP="00821C16">
            <w:pPr>
              <w:spacing w:after="0" w:line="240" w:lineRule="auto"/>
              <w:ind w:right="130"/>
              <w:jc w:val="both"/>
              <w:rPr>
                <w:rFonts w:ascii="Times New Roman" w:hAnsi="Times New Roman" w:cs="Times New Roman"/>
                <w:sz w:val="24"/>
                <w:szCs w:val="24"/>
              </w:rPr>
            </w:pPr>
          </w:p>
          <w:p w:rsidR="00D17D34" w:rsidRPr="00821C16" w:rsidRDefault="00D17D34" w:rsidP="00821C16">
            <w:pPr>
              <w:spacing w:after="0" w:line="240" w:lineRule="auto"/>
              <w:ind w:right="130"/>
              <w:jc w:val="both"/>
              <w:rPr>
                <w:rFonts w:ascii="Times New Roman" w:hAnsi="Times New Roman" w:cs="Times New Roman"/>
                <w:sz w:val="24"/>
                <w:szCs w:val="24"/>
              </w:rPr>
            </w:pPr>
          </w:p>
          <w:p w:rsidR="00D17D34" w:rsidRPr="00821C16" w:rsidRDefault="00D17D34" w:rsidP="00821C16">
            <w:pPr>
              <w:spacing w:after="0" w:line="240" w:lineRule="auto"/>
              <w:ind w:right="130"/>
              <w:jc w:val="both"/>
              <w:rPr>
                <w:rFonts w:ascii="Times New Roman" w:hAnsi="Times New Roman" w:cs="Times New Roman"/>
                <w:sz w:val="24"/>
                <w:szCs w:val="24"/>
              </w:rPr>
            </w:pPr>
          </w:p>
          <w:p w:rsidR="00D17D34" w:rsidRPr="00821C16" w:rsidRDefault="00D17D34" w:rsidP="00821C16">
            <w:pPr>
              <w:spacing w:after="0" w:line="240" w:lineRule="auto"/>
              <w:ind w:right="130"/>
              <w:jc w:val="both"/>
              <w:rPr>
                <w:rFonts w:ascii="Times New Roman" w:hAnsi="Times New Roman" w:cs="Times New Roman"/>
                <w:sz w:val="24"/>
                <w:szCs w:val="24"/>
              </w:rPr>
            </w:pPr>
          </w:p>
          <w:p w:rsidR="00D17D34" w:rsidRPr="00821C16" w:rsidRDefault="00D17D34" w:rsidP="00821C16">
            <w:pPr>
              <w:spacing w:after="0" w:line="240" w:lineRule="auto"/>
              <w:ind w:right="130"/>
              <w:jc w:val="both"/>
              <w:rPr>
                <w:rFonts w:ascii="Times New Roman" w:hAnsi="Times New Roman" w:cs="Times New Roman"/>
                <w:sz w:val="24"/>
                <w:szCs w:val="24"/>
              </w:rPr>
            </w:pPr>
          </w:p>
          <w:p w:rsidR="00D17D34" w:rsidRPr="00821C16" w:rsidRDefault="00D17D34" w:rsidP="00821C16">
            <w:pPr>
              <w:spacing w:after="0" w:line="240" w:lineRule="auto"/>
              <w:ind w:right="130"/>
              <w:jc w:val="both"/>
              <w:rPr>
                <w:rFonts w:ascii="Times New Roman" w:hAnsi="Times New Roman" w:cs="Times New Roman"/>
                <w:sz w:val="24"/>
                <w:szCs w:val="24"/>
              </w:rPr>
            </w:pPr>
          </w:p>
          <w:p w:rsidR="00D17D34" w:rsidRPr="00821C16" w:rsidRDefault="00D17D34" w:rsidP="00821C16">
            <w:pPr>
              <w:spacing w:after="0" w:line="240" w:lineRule="auto"/>
              <w:ind w:right="130"/>
              <w:jc w:val="both"/>
              <w:rPr>
                <w:rFonts w:ascii="Times New Roman" w:hAnsi="Times New Roman" w:cs="Times New Roman"/>
                <w:sz w:val="24"/>
                <w:szCs w:val="24"/>
              </w:rPr>
            </w:pPr>
          </w:p>
          <w:p w:rsidR="00D17D34" w:rsidRPr="00821C16" w:rsidRDefault="00D17D34" w:rsidP="00821C16">
            <w:pPr>
              <w:spacing w:after="0" w:line="240" w:lineRule="auto"/>
              <w:ind w:right="130"/>
              <w:jc w:val="both"/>
              <w:rPr>
                <w:rFonts w:ascii="Times New Roman" w:hAnsi="Times New Roman" w:cs="Times New Roman"/>
                <w:sz w:val="24"/>
                <w:szCs w:val="24"/>
              </w:rPr>
            </w:pPr>
          </w:p>
          <w:p w:rsidR="00D17D34" w:rsidRPr="00821C16" w:rsidRDefault="00D17D34" w:rsidP="00821C16">
            <w:pPr>
              <w:spacing w:after="0" w:line="240" w:lineRule="auto"/>
              <w:ind w:right="130"/>
              <w:jc w:val="both"/>
              <w:rPr>
                <w:rFonts w:ascii="Times New Roman" w:hAnsi="Times New Roman" w:cs="Times New Roman"/>
                <w:sz w:val="24"/>
                <w:szCs w:val="24"/>
              </w:rPr>
            </w:pPr>
          </w:p>
          <w:p w:rsidR="00D17D34" w:rsidRPr="00821C16" w:rsidRDefault="00D17D34" w:rsidP="00821C16">
            <w:pPr>
              <w:spacing w:after="0" w:line="240" w:lineRule="auto"/>
              <w:ind w:right="130"/>
              <w:jc w:val="both"/>
              <w:rPr>
                <w:rFonts w:ascii="Times New Roman" w:hAnsi="Times New Roman" w:cs="Times New Roman"/>
                <w:sz w:val="24"/>
                <w:szCs w:val="24"/>
              </w:rPr>
            </w:pPr>
          </w:p>
          <w:p w:rsidR="00D17D34" w:rsidRPr="00821C16" w:rsidRDefault="00D17D34" w:rsidP="00821C16">
            <w:pPr>
              <w:spacing w:after="0" w:line="240" w:lineRule="auto"/>
              <w:ind w:right="130"/>
              <w:jc w:val="both"/>
              <w:rPr>
                <w:rFonts w:ascii="Times New Roman" w:hAnsi="Times New Roman" w:cs="Times New Roman"/>
                <w:sz w:val="24"/>
                <w:szCs w:val="24"/>
              </w:rPr>
            </w:pPr>
          </w:p>
          <w:p w:rsidR="00D17D34" w:rsidRPr="00821C16" w:rsidRDefault="00D17D34" w:rsidP="00821C16">
            <w:pPr>
              <w:spacing w:after="0" w:line="240" w:lineRule="auto"/>
              <w:ind w:right="130"/>
              <w:jc w:val="both"/>
              <w:rPr>
                <w:rFonts w:ascii="Times New Roman" w:hAnsi="Times New Roman" w:cs="Times New Roman"/>
                <w:sz w:val="24"/>
                <w:szCs w:val="24"/>
              </w:rPr>
            </w:pPr>
          </w:p>
          <w:p w:rsidR="00D17D34" w:rsidRPr="00821C16" w:rsidRDefault="00D17D34" w:rsidP="00821C16">
            <w:pPr>
              <w:spacing w:after="0" w:line="240" w:lineRule="auto"/>
              <w:ind w:right="130"/>
              <w:jc w:val="both"/>
              <w:rPr>
                <w:rFonts w:ascii="Times New Roman" w:hAnsi="Times New Roman" w:cs="Times New Roman"/>
                <w:sz w:val="24"/>
                <w:szCs w:val="24"/>
              </w:rPr>
            </w:pPr>
          </w:p>
          <w:p w:rsidR="00D17D34" w:rsidRPr="00821C16" w:rsidRDefault="00D17D34" w:rsidP="00821C16">
            <w:pPr>
              <w:spacing w:after="0" w:line="240" w:lineRule="auto"/>
              <w:ind w:right="130"/>
              <w:jc w:val="both"/>
              <w:rPr>
                <w:rFonts w:ascii="Times New Roman" w:hAnsi="Times New Roman" w:cs="Times New Roman"/>
                <w:sz w:val="24"/>
                <w:szCs w:val="24"/>
              </w:rPr>
            </w:pPr>
          </w:p>
          <w:p w:rsidR="00D17D34" w:rsidRPr="00821C16" w:rsidRDefault="00D17D34" w:rsidP="00821C16">
            <w:pPr>
              <w:spacing w:after="0" w:line="240" w:lineRule="auto"/>
              <w:ind w:right="130"/>
              <w:jc w:val="both"/>
              <w:rPr>
                <w:rFonts w:ascii="Times New Roman" w:hAnsi="Times New Roman" w:cs="Times New Roman"/>
                <w:sz w:val="24"/>
                <w:szCs w:val="24"/>
              </w:rPr>
            </w:pPr>
          </w:p>
          <w:p w:rsidR="00D17D34" w:rsidRPr="00821C16" w:rsidRDefault="00D17D34" w:rsidP="00821C16">
            <w:pPr>
              <w:spacing w:after="0" w:line="240" w:lineRule="auto"/>
              <w:ind w:right="130"/>
              <w:jc w:val="both"/>
              <w:rPr>
                <w:rFonts w:ascii="Times New Roman" w:hAnsi="Times New Roman" w:cs="Times New Roman"/>
                <w:sz w:val="24"/>
                <w:szCs w:val="24"/>
              </w:rPr>
            </w:pPr>
            <w:r w:rsidRPr="00821C16">
              <w:rPr>
                <w:rFonts w:ascii="Times New Roman" w:hAnsi="Times New Roman" w:cs="Times New Roman"/>
                <w:sz w:val="24"/>
                <w:szCs w:val="24"/>
              </w:rPr>
              <w:lastRenderedPageBreak/>
              <w:t>Дополнительные требования к участникам аукциона:</w:t>
            </w:r>
          </w:p>
        </w:tc>
        <w:tc>
          <w:tcPr>
            <w:tcW w:w="61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lastRenderedPageBreak/>
              <w:t>У</w:t>
            </w:r>
            <w:r w:rsidRPr="00821C16">
              <w:rPr>
                <w:rFonts w:ascii="Times New Roman" w:hAnsi="Times New Roman" w:cs="Times New Roman"/>
                <w:sz w:val="24"/>
                <w:szCs w:val="24"/>
                <w:lang w:eastAsia="en-US"/>
              </w:rPr>
              <w:t xml:space="preserve">частником конкурса может быть </w:t>
            </w:r>
            <w:r w:rsidRPr="00821C16">
              <w:rPr>
                <w:rFonts w:ascii="Times New Roman" w:hAnsi="Times New Roman" w:cs="Times New Roman"/>
                <w:sz w:val="24"/>
                <w:szCs w:val="24"/>
              </w:rPr>
              <w:t xml:space="preserve">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w:t>
            </w:r>
            <w:r w:rsidRPr="00821C16">
              <w:rPr>
                <w:rFonts w:ascii="Times New Roman" w:hAnsi="Times New Roman" w:cs="Times New Roman"/>
                <w:sz w:val="24"/>
                <w:szCs w:val="24"/>
              </w:rPr>
              <w:lastRenderedPageBreak/>
              <w:t>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получившие аккредитацию на электронной площадке, а также при наличии на счете участника аукциона, открытом для проведения операций по обеспечению участия в аукционах,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аукционе, предусмотренных документацией об аукционе.</w:t>
            </w:r>
          </w:p>
          <w:p w:rsidR="00D17D34" w:rsidRPr="00821C16" w:rsidRDefault="00D17D34" w:rsidP="00821C16">
            <w:pPr>
              <w:spacing w:after="0" w:line="240" w:lineRule="auto"/>
              <w:jc w:val="both"/>
              <w:rPr>
                <w:rFonts w:ascii="Times New Roman" w:hAnsi="Times New Roman" w:cs="Times New Roman"/>
                <w:b/>
                <w:bCs/>
                <w:sz w:val="24"/>
                <w:szCs w:val="24"/>
              </w:rPr>
            </w:pP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b/>
                <w:bCs/>
                <w:sz w:val="24"/>
                <w:szCs w:val="24"/>
              </w:rPr>
              <w:t>Единые требования к участникам закупки:</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1)соответствие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аукциона -</w:t>
            </w:r>
            <w:r w:rsidRPr="00821C16">
              <w:rPr>
                <w:rFonts w:ascii="Times New Roman" w:hAnsi="Times New Roman" w:cs="Times New Roman"/>
                <w:b/>
                <w:bCs/>
                <w:sz w:val="24"/>
                <w:szCs w:val="24"/>
              </w:rPr>
              <w:t>не установлено</w:t>
            </w:r>
            <w:r w:rsidRPr="00821C16">
              <w:rPr>
                <w:rFonts w:ascii="Times New Roman" w:hAnsi="Times New Roman" w:cs="Times New Roman"/>
                <w:sz w:val="24"/>
                <w:szCs w:val="24"/>
              </w:rPr>
              <w:t>;</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2)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3) неприостановление деятельности участника аукциона в порядке, установленном Кодексом Российской Федерации об административных правонарушениях, на дату подачи заявки на участие в аукционе;</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 xml:space="preserve">4)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w:t>
            </w:r>
            <w:r w:rsidRPr="00821C16">
              <w:rPr>
                <w:rFonts w:ascii="Times New Roman" w:hAnsi="Times New Roman" w:cs="Times New Roman"/>
                <w:sz w:val="24"/>
                <w:szCs w:val="24"/>
              </w:rPr>
              <w:lastRenderedPageBreak/>
              <w:t>решение суда о признании обязанности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принято;</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5) отсутствие у участника аукциона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 xml:space="preserve">6) обладание участником аукциона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821C16">
              <w:rPr>
                <w:rFonts w:ascii="Times New Roman" w:hAnsi="Times New Roman" w:cs="Times New Roman"/>
                <w:b/>
                <w:bCs/>
                <w:sz w:val="24"/>
                <w:szCs w:val="24"/>
              </w:rPr>
              <w:t>не установлено</w:t>
            </w:r>
            <w:r w:rsidRPr="00821C16">
              <w:rPr>
                <w:rFonts w:ascii="Times New Roman" w:hAnsi="Times New Roman" w:cs="Times New Roman"/>
                <w:sz w:val="24"/>
                <w:szCs w:val="24"/>
              </w:rPr>
              <w:t>;</w:t>
            </w:r>
          </w:p>
          <w:p w:rsidR="00D17D34" w:rsidRPr="00821C16" w:rsidRDefault="00D17D34" w:rsidP="00821C16">
            <w:pPr>
              <w:numPr>
                <w:ilvl w:val="0"/>
                <w:numId w:val="2"/>
              </w:numPr>
              <w:tabs>
                <w:tab w:val="left" w:pos="720"/>
              </w:tabs>
              <w:spacing w:after="0" w:line="240" w:lineRule="auto"/>
              <w:ind w:hanging="360"/>
              <w:jc w:val="both"/>
              <w:rPr>
                <w:rFonts w:ascii="Times New Roman" w:hAnsi="Times New Roman" w:cs="Times New Roman"/>
                <w:sz w:val="24"/>
                <w:szCs w:val="24"/>
              </w:rPr>
            </w:pPr>
            <w:r w:rsidRPr="00821C16">
              <w:rPr>
                <w:rFonts w:ascii="Times New Roman" w:hAnsi="Times New Roman" w:cs="Times New Roman"/>
                <w:sz w:val="24"/>
                <w:szCs w:val="24"/>
              </w:rPr>
              <w:t xml:space="preserve">7) отсутствие между участником аукциона и Заказчиком конфликта интересов, под которым понимаются случаи, при которых руководитель Заказчика, член аукционной комиссии, руководитель контрактной службы,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821C16">
              <w:rPr>
                <w:rFonts w:ascii="Times New Roman" w:hAnsi="Times New Roman" w:cs="Times New Roman"/>
                <w:sz w:val="24"/>
                <w:szCs w:val="24"/>
              </w:rPr>
              <w:lastRenderedPageBreak/>
              <w:t>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D17D34" w:rsidRPr="00821C16" w:rsidRDefault="00D17D34" w:rsidP="00821C16">
            <w:pPr>
              <w:numPr>
                <w:ilvl w:val="0"/>
                <w:numId w:val="2"/>
              </w:numPr>
              <w:tabs>
                <w:tab w:val="left" w:pos="720"/>
              </w:tabs>
              <w:spacing w:after="0" w:line="240" w:lineRule="auto"/>
              <w:ind w:hanging="360"/>
              <w:jc w:val="both"/>
              <w:rPr>
                <w:rFonts w:ascii="Times New Roman" w:hAnsi="Times New Roman" w:cs="Times New Roman"/>
                <w:sz w:val="24"/>
                <w:szCs w:val="24"/>
              </w:rPr>
            </w:pPr>
            <w:r w:rsidRPr="00821C16">
              <w:rPr>
                <w:rFonts w:ascii="Times New Roman" w:hAnsi="Times New Roman" w:cs="Times New Roman"/>
                <w:sz w:val="24"/>
                <w:szCs w:val="24"/>
              </w:rPr>
              <w:t>8) участник аукциона не является офшорной компанией;</w:t>
            </w:r>
          </w:p>
          <w:p w:rsidR="00D17D34" w:rsidRPr="00821C16" w:rsidRDefault="00D17D34" w:rsidP="00821C16">
            <w:pPr>
              <w:numPr>
                <w:ilvl w:val="0"/>
                <w:numId w:val="2"/>
              </w:numPr>
              <w:tabs>
                <w:tab w:val="left" w:pos="720"/>
              </w:tabs>
              <w:spacing w:after="0" w:line="240" w:lineRule="auto"/>
              <w:ind w:hanging="360"/>
              <w:jc w:val="both"/>
              <w:rPr>
                <w:rFonts w:ascii="Times New Roman" w:hAnsi="Times New Roman" w:cs="Times New Roman"/>
                <w:sz w:val="24"/>
                <w:szCs w:val="24"/>
              </w:rPr>
            </w:pPr>
            <w:r w:rsidRPr="00821C16">
              <w:rPr>
                <w:rFonts w:ascii="Times New Roman" w:hAnsi="Times New Roman" w:cs="Times New Roman"/>
                <w:sz w:val="24"/>
                <w:szCs w:val="24"/>
              </w:rPr>
              <w:t>9) отсутствие в реестре недобросовестных поставщиков (подрядчиков, исполнителей) информации об участнике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аукциона — юридического лица.</w:t>
            </w:r>
          </w:p>
          <w:p w:rsidR="00D17D34" w:rsidRPr="00821C16" w:rsidRDefault="00D17D34" w:rsidP="00821C16">
            <w:pPr>
              <w:numPr>
                <w:ilvl w:val="0"/>
                <w:numId w:val="2"/>
              </w:numPr>
              <w:tabs>
                <w:tab w:val="left" w:pos="720"/>
              </w:tabs>
              <w:spacing w:after="0" w:line="240" w:lineRule="auto"/>
              <w:ind w:hanging="360"/>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 xml:space="preserve">Установлены в соответствии с Постановлением Правительства Российской Федерации от 04 февраля 2015 года №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 - </w:t>
            </w:r>
            <w:r w:rsidRPr="00821C16">
              <w:rPr>
                <w:rFonts w:ascii="Times New Roman" w:hAnsi="Times New Roman" w:cs="Times New Roman"/>
                <w:b/>
                <w:bCs/>
                <w:sz w:val="24"/>
                <w:szCs w:val="24"/>
              </w:rPr>
              <w:t>наличие опыта исполнения</w:t>
            </w:r>
            <w:r w:rsidRPr="00821C16">
              <w:rPr>
                <w:rFonts w:ascii="Times New Roman" w:hAnsi="Times New Roman" w:cs="Times New Roman"/>
                <w:sz w:val="24"/>
                <w:szCs w:val="24"/>
              </w:rPr>
              <w:t xml:space="preserve"> (с учетом правопреемства) контракта (договора) на выполнение соответствующих </w:t>
            </w:r>
            <w:hyperlink r:id="rId36">
              <w:r w:rsidRPr="00821C16">
                <w:rPr>
                  <w:rFonts w:ascii="Times New Roman" w:hAnsi="Times New Roman" w:cs="Times New Roman"/>
                  <w:color w:val="0000FF"/>
                  <w:sz w:val="24"/>
                  <w:szCs w:val="24"/>
                  <w:u w:val="single"/>
                </w:rPr>
                <w:t>&lt;</w:t>
              </w:r>
              <w:r w:rsidRPr="00821C16">
                <w:rPr>
                  <w:rFonts w:ascii="Times New Roman" w:hAnsi="Times New Roman" w:cs="Times New Roman"/>
                  <w:vanish/>
                  <w:color w:val="0000FF"/>
                  <w:sz w:val="24"/>
                  <w:szCs w:val="24"/>
                  <w:u w:val="single"/>
                </w:rPr>
                <w:t>HYPERLINK "consultantplus://offline/ref=EE6E34BF85B1C4866C3349641F845B868A90E2A380ADCA599C1659E403F983D816D92EA303B7C8D6i0vCD"</w:t>
              </w:r>
              <w:r w:rsidRPr="00821C16">
                <w:rPr>
                  <w:rFonts w:ascii="Times New Roman" w:hAnsi="Times New Roman" w:cs="Times New Roman"/>
                  <w:color w:val="0000FF"/>
                  <w:sz w:val="24"/>
                  <w:szCs w:val="24"/>
                  <w:u w:val="single"/>
                </w:rPr>
                <w:t>*</w:t>
              </w:r>
              <w:r w:rsidRPr="00821C16">
                <w:rPr>
                  <w:rFonts w:ascii="Times New Roman" w:hAnsi="Times New Roman" w:cs="Times New Roman"/>
                  <w:vanish/>
                  <w:color w:val="0000FF"/>
                  <w:sz w:val="24"/>
                  <w:szCs w:val="24"/>
                  <w:u w:val="single"/>
                </w:rPr>
                <w:t>HYPERLINK "consultantplus://offline/ref=EE6E34BF85B1C4866C3349641F845B868A90E2A380ADCA599C1659E403F983D816D92EA303B7C8D6i0vCD"</w:t>
              </w:r>
              <w:r w:rsidRPr="00821C16">
                <w:rPr>
                  <w:rFonts w:ascii="Times New Roman" w:hAnsi="Times New Roman" w:cs="Times New Roman"/>
                  <w:color w:val="0000FF"/>
                  <w:sz w:val="24"/>
                  <w:szCs w:val="24"/>
                  <w:u w:val="single"/>
                </w:rPr>
                <w:t>&gt;</w:t>
              </w:r>
            </w:hyperlink>
            <w:r w:rsidRPr="00821C16">
              <w:rPr>
                <w:rFonts w:ascii="Times New Roman" w:hAnsi="Times New Roman" w:cs="Times New Roman"/>
                <w:sz w:val="24"/>
                <w:szCs w:val="24"/>
              </w:rPr>
              <w:t xml:space="preserve">работ </w:t>
            </w:r>
            <w:r w:rsidRPr="00821C16">
              <w:rPr>
                <w:rFonts w:ascii="Times New Roman" w:hAnsi="Times New Roman" w:cs="Times New Roman"/>
                <w:sz w:val="24"/>
                <w:szCs w:val="24"/>
              </w:rPr>
              <w:lastRenderedPageBreak/>
              <w:t>строительных за последние 3 года до даты подачи заявки на участие в аукционе в электронной форме. При этом стоимость ранее исполненного контракта (договора) составляет не менее 20 процентов начальной (максимальной) цены контракта на выполнение работ по мероприятию «Капитальный ремонт комплекса гидротехнических сооружений Куртамышского водохранилища на р. Куртамыш в городе Куртамыш Куртамышского района Курганской области».</w:t>
            </w:r>
          </w:p>
          <w:p w:rsidR="00D17D34" w:rsidRPr="00821C16" w:rsidRDefault="00904DD1" w:rsidP="00821C16">
            <w:pPr>
              <w:spacing w:after="0" w:line="240" w:lineRule="auto"/>
              <w:jc w:val="both"/>
              <w:rPr>
                <w:rFonts w:ascii="Times New Roman" w:hAnsi="Times New Roman" w:cs="Times New Roman"/>
                <w:color w:val="000000"/>
                <w:sz w:val="24"/>
                <w:szCs w:val="24"/>
              </w:rPr>
            </w:pPr>
            <w:hyperlink r:id="rId37">
              <w:r w:rsidR="00D17D34" w:rsidRPr="00821C16">
                <w:rPr>
                  <w:rFonts w:ascii="Times New Roman" w:hAnsi="Times New Roman" w:cs="Times New Roman"/>
                  <w:color w:val="0000FF"/>
                  <w:sz w:val="24"/>
                  <w:szCs w:val="24"/>
                  <w:u w:val="single"/>
                </w:rPr>
                <w:t>&lt;</w:t>
              </w:r>
              <w:r w:rsidR="00D17D34" w:rsidRPr="00821C16">
                <w:rPr>
                  <w:rFonts w:ascii="Times New Roman" w:hAnsi="Times New Roman" w:cs="Times New Roman"/>
                  <w:vanish/>
                  <w:color w:val="0000FF"/>
                  <w:sz w:val="24"/>
                  <w:szCs w:val="24"/>
                  <w:u w:val="single"/>
                </w:rPr>
                <w:t>HYPERLINK "consultantplus://offline/ref=EE6E34BF85B1C4866C3349641F845B868A90E2A380ADCA599C1659E403F983D816D92EA303B7C8D6i0vCD"</w:t>
              </w:r>
              <w:r w:rsidR="00D17D34" w:rsidRPr="00821C16">
                <w:rPr>
                  <w:rFonts w:ascii="Times New Roman" w:hAnsi="Times New Roman" w:cs="Times New Roman"/>
                  <w:color w:val="0000FF"/>
                  <w:sz w:val="24"/>
                  <w:szCs w:val="24"/>
                  <w:u w:val="single"/>
                </w:rPr>
                <w:t>*</w:t>
              </w:r>
              <w:r w:rsidR="00D17D34" w:rsidRPr="00821C16">
                <w:rPr>
                  <w:rFonts w:ascii="Times New Roman" w:hAnsi="Times New Roman" w:cs="Times New Roman"/>
                  <w:vanish/>
                  <w:color w:val="0000FF"/>
                  <w:sz w:val="24"/>
                  <w:szCs w:val="24"/>
                  <w:u w:val="single"/>
                </w:rPr>
                <w:t>HYPERLINK "consultantplus://offline/ref=EE6E34BF85B1C4866C3349641F845B868A90E2A380ADCA599C1659E403F983D816D92EA303B7C8D6i0vCD"</w:t>
              </w:r>
              <w:r w:rsidR="00D17D34" w:rsidRPr="00821C16">
                <w:rPr>
                  <w:rFonts w:ascii="Times New Roman" w:hAnsi="Times New Roman" w:cs="Times New Roman"/>
                  <w:color w:val="0000FF"/>
                  <w:sz w:val="24"/>
                  <w:szCs w:val="24"/>
                  <w:u w:val="single"/>
                </w:rPr>
                <w:t>&gt;</w:t>
              </w:r>
            </w:hyperlink>
            <w:r w:rsidR="00D17D34" w:rsidRPr="00821C16">
              <w:rPr>
                <w:rFonts w:ascii="Times New Roman" w:hAnsi="Times New Roman" w:cs="Times New Roman"/>
                <w:color w:val="000000"/>
                <w:sz w:val="24"/>
                <w:szCs w:val="24"/>
              </w:rPr>
              <w:t>Требуется наличие опыта исполнения контракта (договора) на выполнение работ, относящихся к следующей группе работ строительных:</w:t>
            </w:r>
          </w:p>
          <w:p w:rsidR="00D17D34" w:rsidRPr="00821C16" w:rsidRDefault="00D17D34" w:rsidP="00821C16">
            <w:pPr>
              <w:spacing w:after="0" w:line="240" w:lineRule="auto"/>
              <w:ind w:firstLine="540"/>
              <w:jc w:val="both"/>
              <w:rPr>
                <w:rFonts w:ascii="Times New Roman" w:hAnsi="Times New Roman" w:cs="Times New Roman"/>
                <w:sz w:val="24"/>
                <w:szCs w:val="24"/>
              </w:rPr>
            </w:pPr>
            <w:r w:rsidRPr="00821C16">
              <w:rPr>
                <w:rFonts w:ascii="Times New Roman" w:hAnsi="Times New Roman" w:cs="Times New Roman"/>
                <w:b/>
                <w:bCs/>
                <w:sz w:val="24"/>
                <w:szCs w:val="24"/>
              </w:rPr>
              <w:t>- работы по строительству, реконструкции и капитальному ремонту объектов капитального строительства.</w:t>
            </w:r>
          </w:p>
        </w:tc>
      </w:tr>
      <w:tr w:rsidR="00D17D34" w:rsidRPr="00821C16">
        <w:trPr>
          <w:trHeight w:val="1"/>
        </w:trPr>
        <w:tc>
          <w:tcPr>
            <w:tcW w:w="6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lastRenderedPageBreak/>
              <w:t>13.</w:t>
            </w:r>
          </w:p>
        </w:tc>
        <w:tc>
          <w:tcPr>
            <w:tcW w:w="367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ind w:right="132"/>
              <w:jc w:val="both"/>
              <w:rPr>
                <w:rFonts w:ascii="Times New Roman" w:hAnsi="Times New Roman" w:cs="Times New Roman"/>
                <w:sz w:val="24"/>
                <w:szCs w:val="24"/>
              </w:rPr>
            </w:pPr>
            <w:r w:rsidRPr="00821C16">
              <w:rPr>
                <w:rFonts w:ascii="Times New Roman" w:hAnsi="Times New Roman" w:cs="Times New Roman"/>
                <w:sz w:val="24"/>
                <w:szCs w:val="24"/>
              </w:rPr>
              <w:t>Требования к содержанию и составу заявки:</w:t>
            </w:r>
          </w:p>
        </w:tc>
        <w:tc>
          <w:tcPr>
            <w:tcW w:w="61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Заявка на участие в аукционе состоит из двух частей</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b/>
                <w:bCs/>
                <w:sz w:val="24"/>
                <w:szCs w:val="24"/>
              </w:rPr>
              <w:t>Первая часть заявки на участие</w:t>
            </w:r>
            <w:r w:rsidRPr="00821C16">
              <w:rPr>
                <w:rFonts w:ascii="Times New Roman" w:hAnsi="Times New Roman" w:cs="Times New Roman"/>
                <w:sz w:val="24"/>
                <w:szCs w:val="24"/>
              </w:rPr>
              <w:t xml:space="preserve"> в аукционе должна содержать следующие сведения </w:t>
            </w:r>
            <w:r w:rsidRPr="00821C16">
              <w:rPr>
                <w:rFonts w:ascii="Times New Roman" w:hAnsi="Times New Roman" w:cs="Times New Roman"/>
                <w:b/>
                <w:bCs/>
                <w:sz w:val="24"/>
                <w:szCs w:val="24"/>
              </w:rPr>
              <w:t>(см. Приложение к Информационной карте аукциона)</w:t>
            </w:r>
            <w:r w:rsidRPr="00821C16">
              <w:rPr>
                <w:rFonts w:ascii="Times New Roman" w:hAnsi="Times New Roman" w:cs="Times New Roman"/>
                <w:sz w:val="24"/>
                <w:szCs w:val="24"/>
              </w:rPr>
              <w:t>:</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1)согласие участника аукциона на выполнение работы на условиях, предусмотренных документацией об аукционе, при проведении аукциона на выполнение работы;</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2) при заключении контракта на выполнение работы, для выполнения которой используется товар, должна содержать следующие сведения:</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а) согласие, предусмотренное</w:t>
            </w:r>
            <w:r w:rsidRPr="00821C16">
              <w:rPr>
                <w:rFonts w:ascii="Times New Roman" w:hAnsi="Times New Roman" w:cs="Times New Roman"/>
                <w:color w:val="000000"/>
                <w:sz w:val="24"/>
                <w:szCs w:val="24"/>
              </w:rPr>
              <w:t xml:space="preserve"> подпунктом 1 настоящего пункта, в том числе согласие на использование товара, в отношении которого в документации об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подпунктом 1настоящегопункта,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страны происхождения товара и, если участник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w:t>
            </w:r>
            <w:r w:rsidRPr="00821C16">
              <w:rPr>
                <w:rFonts w:ascii="Times New Roman" w:hAnsi="Times New Roman" w:cs="Times New Roman"/>
                <w:color w:val="000000"/>
                <w:sz w:val="24"/>
                <w:szCs w:val="24"/>
              </w:rPr>
              <w:lastRenderedPageBreak/>
              <w:t>эквивалентности, установленным данной документацией, при условии содержания в ней указания на товарный знак (его словесное обозначение), знак обслуживания, фирменное наименование, патенты, полезные модели, промышленные образцы, наименование страны происхождения товара, а также требование о необходимости указания в заявке на участие в аукционе на товарный знак (его словесное обозначение), знак обслуживания, фирменное наименование, патенты, полезные модели, промышленные образцы, наименование страны происхождения товара;</w:t>
            </w:r>
          </w:p>
          <w:p w:rsidR="00D17D34" w:rsidRPr="00821C16" w:rsidRDefault="00D17D34" w:rsidP="00821C16">
            <w:pPr>
              <w:spacing w:after="0" w:line="240" w:lineRule="auto"/>
              <w:ind w:firstLine="585"/>
              <w:jc w:val="both"/>
              <w:rPr>
                <w:rFonts w:ascii="Times New Roman" w:hAnsi="Times New Roman" w:cs="Times New Roman"/>
                <w:sz w:val="24"/>
                <w:szCs w:val="24"/>
              </w:rPr>
            </w:pPr>
            <w:r w:rsidRPr="00821C16">
              <w:rPr>
                <w:rFonts w:ascii="Times New Roman" w:hAnsi="Times New Roman" w:cs="Times New Roman"/>
                <w:color w:val="000000"/>
                <w:sz w:val="24"/>
                <w:szCs w:val="24"/>
              </w:rPr>
              <w:t>б) согласие, предусмотренное подпунктом 1 настоящего пункта, а также конкретные показатели используемого товара, соответствующие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b/>
                <w:bCs/>
                <w:sz w:val="24"/>
                <w:szCs w:val="24"/>
              </w:rPr>
              <w:t>Вторая часть заявки на участие</w:t>
            </w:r>
            <w:r w:rsidRPr="00821C16">
              <w:rPr>
                <w:rFonts w:ascii="Times New Roman" w:hAnsi="Times New Roman" w:cs="Times New Roman"/>
                <w:sz w:val="24"/>
                <w:szCs w:val="24"/>
              </w:rPr>
              <w:t xml:space="preserve"> в аукционе должна содержать следующие документы и сведения:</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2) документы, подтверждающие соответствие участника аукциона требованиям, установленным подпунктом 1 пункта 1.6.3 и пунктом 1.6.4 (при наличии таких требований) настоящей документации, или копии этих документов в случае если это предусмотрено пунктом 13.1 Информационной карты, а также</w:t>
            </w:r>
            <w:r w:rsidRPr="00821C16">
              <w:rPr>
                <w:rFonts w:ascii="Times New Roman" w:hAnsi="Times New Roman" w:cs="Times New Roman"/>
                <w:b/>
                <w:bCs/>
                <w:sz w:val="24"/>
                <w:szCs w:val="24"/>
              </w:rPr>
              <w:t xml:space="preserve"> декларация о соответствии участника аукциона </w:t>
            </w:r>
            <w:r w:rsidRPr="00821C16">
              <w:rPr>
                <w:rFonts w:ascii="Times New Roman" w:hAnsi="Times New Roman" w:cs="Times New Roman"/>
                <w:b/>
                <w:bCs/>
                <w:sz w:val="24"/>
                <w:szCs w:val="24"/>
              </w:rPr>
              <w:lastRenderedPageBreak/>
              <w:t>требованиям, установленным подпунктами 2-7 пункта 1.6.3 настоящей документации;</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если представление указанных документов предусмотрено пунктом 13.2 Информационной карты аукциона;</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5) документы, подтверждающие право участника аукциона на получение преимуществ в соответствии с подпунктами 1,2 пункта 1.7 настоящей документации, или копии этих документов, в случае если это предусмотрено пунктом 20 Информационной карты.</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6) документы, подтверждающие соответствие участника аукциона и (или) предлагаемых им товара, работы или услуги условиям, запретам и ограничениям, установленным заказчиком в соответствии со статьей 14 Федерального закона от 05.04.2013 года № 44-ФЗ «О контрактной системе в сфере закупок товаров, работ, услуг для обеспечения государственных и муниципальных нужд», или копии этих документов, в случае если это предусмотрено пунктом 22Информационной карты.</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7) декларация о принадлежности участника аукциона к  субъектам малого предпринимательства, социально ориентированным некоммерческим организациям в случае, если это предусмотрено пунктами 20, 21 Информационной карты.</w:t>
            </w:r>
          </w:p>
        </w:tc>
      </w:tr>
      <w:tr w:rsidR="00D17D34" w:rsidRPr="00821C16">
        <w:trPr>
          <w:trHeight w:val="1"/>
        </w:trPr>
        <w:tc>
          <w:tcPr>
            <w:tcW w:w="6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lastRenderedPageBreak/>
              <w:t>13.1</w:t>
            </w:r>
          </w:p>
        </w:tc>
        <w:tc>
          <w:tcPr>
            <w:tcW w:w="367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ind w:right="132"/>
              <w:jc w:val="both"/>
              <w:rPr>
                <w:rFonts w:ascii="Times New Roman" w:hAnsi="Times New Roman" w:cs="Times New Roman"/>
                <w:sz w:val="24"/>
                <w:szCs w:val="24"/>
              </w:rPr>
            </w:pPr>
            <w:r w:rsidRPr="00821C16">
              <w:rPr>
                <w:rFonts w:ascii="Times New Roman" w:hAnsi="Times New Roman" w:cs="Times New Roman"/>
                <w:sz w:val="24"/>
                <w:szCs w:val="24"/>
              </w:rPr>
              <w:t xml:space="preserve">Перечень документов, подтверждающих соответствие участника аукциона требованиям, установленным в </w:t>
            </w:r>
            <w:r w:rsidRPr="00821C16">
              <w:rPr>
                <w:rFonts w:ascii="Times New Roman" w:hAnsi="Times New Roman" w:cs="Times New Roman"/>
                <w:sz w:val="24"/>
                <w:szCs w:val="24"/>
              </w:rPr>
              <w:lastRenderedPageBreak/>
              <w:t>соответствии с законодательством Российской Федерации к лицам, осуществляющим поставки товара, выполнение работы, оказание услуги, являющихся предметом аукциона:</w:t>
            </w:r>
          </w:p>
        </w:tc>
        <w:tc>
          <w:tcPr>
            <w:tcW w:w="61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color w:val="000000"/>
                <w:sz w:val="24"/>
                <w:szCs w:val="24"/>
              </w:rPr>
            </w:pPr>
            <w:r w:rsidRPr="00821C16">
              <w:rPr>
                <w:rFonts w:ascii="Times New Roman" w:hAnsi="Times New Roman" w:cs="Times New Roman"/>
                <w:sz w:val="24"/>
                <w:szCs w:val="24"/>
              </w:rPr>
              <w:lastRenderedPageBreak/>
              <w:t xml:space="preserve">Копия (копии) ранее исполненного (исполненных) контракта (контрактов), договора (договоров) и акта (актов) выполненных работ; </w:t>
            </w:r>
            <w:r w:rsidRPr="00821C16">
              <w:rPr>
                <w:rFonts w:ascii="Times New Roman" w:hAnsi="Times New Roman" w:cs="Times New Roman"/>
                <w:color w:val="000000"/>
                <w:sz w:val="24"/>
                <w:szCs w:val="24"/>
              </w:rPr>
              <w:t xml:space="preserve">копии акта приемки объекта капитального строительства и разрешения на ввод объекта капитального </w:t>
            </w:r>
            <w:r w:rsidRPr="00821C16">
              <w:rPr>
                <w:rFonts w:ascii="Times New Roman" w:hAnsi="Times New Roman" w:cs="Times New Roman"/>
                <w:color w:val="000000"/>
                <w:sz w:val="24"/>
                <w:szCs w:val="24"/>
              </w:rPr>
              <w:lastRenderedPageBreak/>
              <w:t xml:space="preserve">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38">
              <w:r w:rsidRPr="00821C16">
                <w:rPr>
                  <w:rFonts w:ascii="Times New Roman" w:hAnsi="Times New Roman" w:cs="Times New Roman"/>
                  <w:color w:val="0000FF"/>
                  <w:sz w:val="24"/>
                  <w:szCs w:val="24"/>
                  <w:u w:val="single"/>
                </w:rPr>
                <w:t>градостроительным законодательством</w:t>
              </w:r>
            </w:hyperlink>
            <w:r w:rsidRPr="00821C16">
              <w:rPr>
                <w:rFonts w:ascii="Times New Roman" w:hAnsi="Times New Roman" w:cs="Times New Roman"/>
                <w:color w:val="000000"/>
                <w:sz w:val="24"/>
                <w:szCs w:val="24"/>
              </w:rPr>
              <w:t> Российской Федерации) или копия акта о приемке выполненных работ.</w:t>
            </w:r>
          </w:p>
          <w:p w:rsidR="00D17D34" w:rsidRPr="00821C16" w:rsidRDefault="00D17D34" w:rsidP="00821C16">
            <w:pPr>
              <w:spacing w:after="0" w:line="240" w:lineRule="auto"/>
              <w:jc w:val="both"/>
              <w:rPr>
                <w:rFonts w:ascii="Times New Roman" w:hAnsi="Times New Roman" w:cs="Times New Roman"/>
                <w:color w:val="000000"/>
                <w:sz w:val="24"/>
                <w:szCs w:val="24"/>
              </w:rPr>
            </w:pPr>
            <w:r w:rsidRPr="00821C16">
              <w:rPr>
                <w:rFonts w:ascii="Times New Roman" w:hAnsi="Times New Roman" w:cs="Times New Roman"/>
                <w:color w:val="000000"/>
                <w:sz w:val="24"/>
                <w:szCs w:val="24"/>
              </w:rPr>
              <w:t>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подачи заявок на участие в аукционе.</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b/>
                <w:bCs/>
                <w:color w:val="000000"/>
                <w:sz w:val="24"/>
                <w:szCs w:val="24"/>
              </w:rPr>
              <w:br/>
            </w:r>
            <w:r w:rsidRPr="00821C16">
              <w:rPr>
                <w:rFonts w:ascii="Times New Roman" w:hAnsi="Times New Roman" w:cs="Times New Roman"/>
                <w:color w:val="000000"/>
                <w:sz w:val="24"/>
                <w:szCs w:val="24"/>
              </w:rPr>
              <w:t xml:space="preserve">(Группа работ строительных: </w:t>
            </w:r>
            <w:r w:rsidRPr="00821C16">
              <w:rPr>
                <w:rFonts w:ascii="Times New Roman" w:hAnsi="Times New Roman" w:cs="Times New Roman"/>
                <w:b/>
                <w:bCs/>
                <w:sz w:val="24"/>
                <w:szCs w:val="24"/>
              </w:rPr>
              <w:t>работы по строительству, реконструкции и капитальному ремонту объектов капитального строительства</w:t>
            </w:r>
            <w:r w:rsidRPr="00821C16">
              <w:rPr>
                <w:rFonts w:ascii="Times New Roman" w:hAnsi="Times New Roman" w:cs="Times New Roman"/>
                <w:sz w:val="24"/>
                <w:szCs w:val="24"/>
              </w:rPr>
              <w:t>)</w:t>
            </w:r>
            <w:r w:rsidRPr="00821C16">
              <w:rPr>
                <w:rFonts w:ascii="Times New Roman" w:hAnsi="Times New Roman" w:cs="Times New Roman"/>
                <w:b/>
                <w:bCs/>
                <w:sz w:val="24"/>
                <w:szCs w:val="24"/>
              </w:rPr>
              <w:t>.</w:t>
            </w:r>
          </w:p>
        </w:tc>
      </w:tr>
      <w:tr w:rsidR="00D17D34" w:rsidRPr="00821C16">
        <w:trPr>
          <w:trHeight w:val="1"/>
        </w:trPr>
        <w:tc>
          <w:tcPr>
            <w:tcW w:w="6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lastRenderedPageBreak/>
              <w:t>13.2</w:t>
            </w:r>
          </w:p>
        </w:tc>
        <w:tc>
          <w:tcPr>
            <w:tcW w:w="367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ind w:right="132"/>
              <w:jc w:val="both"/>
              <w:rPr>
                <w:rFonts w:ascii="Times New Roman" w:hAnsi="Times New Roman" w:cs="Times New Roman"/>
                <w:sz w:val="24"/>
                <w:szCs w:val="24"/>
              </w:rPr>
            </w:pPr>
            <w:r w:rsidRPr="00821C16">
              <w:rPr>
                <w:rFonts w:ascii="Times New Roman" w:hAnsi="Times New Roman" w:cs="Times New Roman"/>
                <w:sz w:val="24"/>
                <w:szCs w:val="24"/>
              </w:rPr>
              <w:t>Перечень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работе, услуге:</w:t>
            </w:r>
          </w:p>
        </w:tc>
        <w:tc>
          <w:tcPr>
            <w:tcW w:w="61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Не установлен.</w:t>
            </w:r>
          </w:p>
        </w:tc>
      </w:tr>
      <w:tr w:rsidR="00D17D34" w:rsidRPr="00821C16">
        <w:trPr>
          <w:trHeight w:val="1"/>
        </w:trPr>
        <w:tc>
          <w:tcPr>
            <w:tcW w:w="6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14.</w:t>
            </w:r>
          </w:p>
        </w:tc>
        <w:tc>
          <w:tcPr>
            <w:tcW w:w="3670"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tcPr>
          <w:p w:rsidR="00D17D34" w:rsidRPr="00821C16" w:rsidRDefault="00D17D34" w:rsidP="00821C16">
            <w:pPr>
              <w:spacing w:after="0" w:line="240" w:lineRule="auto"/>
              <w:ind w:right="132"/>
              <w:jc w:val="both"/>
              <w:rPr>
                <w:rFonts w:ascii="Times New Roman" w:hAnsi="Times New Roman" w:cs="Times New Roman"/>
                <w:sz w:val="24"/>
                <w:szCs w:val="24"/>
              </w:rPr>
            </w:pPr>
            <w:r w:rsidRPr="00821C16">
              <w:rPr>
                <w:rFonts w:ascii="Times New Roman" w:hAnsi="Times New Roman" w:cs="Times New Roman"/>
                <w:sz w:val="24"/>
                <w:szCs w:val="24"/>
              </w:rPr>
              <w:t>Размер обеспечения заявки на участие в аукционе:</w:t>
            </w:r>
          </w:p>
        </w:tc>
        <w:tc>
          <w:tcPr>
            <w:tcW w:w="6109"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 xml:space="preserve">1 % от начальной (максимальной) цены контракта, что составляет </w:t>
            </w:r>
            <w:r w:rsidRPr="00821C16">
              <w:rPr>
                <w:rFonts w:ascii="Times New Roman" w:hAnsi="Times New Roman" w:cs="Times New Roman"/>
                <w:b/>
                <w:bCs/>
                <w:color w:val="000000"/>
                <w:sz w:val="24"/>
                <w:szCs w:val="24"/>
              </w:rPr>
              <w:t xml:space="preserve">281 701 </w:t>
            </w:r>
            <w:r w:rsidRPr="00821C16">
              <w:rPr>
                <w:rFonts w:ascii="Times New Roman" w:hAnsi="Times New Roman" w:cs="Times New Roman"/>
                <w:color w:val="000000"/>
                <w:sz w:val="24"/>
                <w:szCs w:val="24"/>
              </w:rPr>
              <w:t>(двести восемьдесят одна тысяча семьсот один)</w:t>
            </w:r>
            <w:r w:rsidRPr="00821C16">
              <w:rPr>
                <w:rFonts w:ascii="Times New Roman" w:hAnsi="Times New Roman" w:cs="Times New Roman"/>
                <w:b/>
                <w:bCs/>
                <w:color w:val="000000"/>
                <w:sz w:val="24"/>
                <w:szCs w:val="24"/>
              </w:rPr>
              <w:t xml:space="preserve"> рубль 40 копеек</w:t>
            </w:r>
            <w:r w:rsidRPr="00821C16">
              <w:rPr>
                <w:rFonts w:ascii="Times New Roman" w:hAnsi="Times New Roman" w:cs="Times New Roman"/>
                <w:sz w:val="24"/>
                <w:szCs w:val="24"/>
              </w:rPr>
              <w:t>.</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 xml:space="preserve">Платежные реквизиты для перечисления денежных средств при уклонении участника закупки от заключения контракта: </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ИНН 4511001308</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Получатель: Администрация города Куртамыша</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л/с 03433005340</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Р/с 40204810800000000164</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БИК 043735001</w:t>
            </w:r>
          </w:p>
        </w:tc>
      </w:tr>
      <w:tr w:rsidR="00D17D34" w:rsidRPr="00821C16">
        <w:trPr>
          <w:trHeight w:val="1"/>
        </w:trPr>
        <w:tc>
          <w:tcPr>
            <w:tcW w:w="6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15.</w:t>
            </w:r>
          </w:p>
        </w:tc>
        <w:tc>
          <w:tcPr>
            <w:tcW w:w="3670"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tcPr>
          <w:p w:rsidR="00D17D34" w:rsidRPr="00821C16" w:rsidRDefault="00D17D34" w:rsidP="00821C16">
            <w:pPr>
              <w:spacing w:after="0" w:line="240" w:lineRule="auto"/>
              <w:ind w:right="132"/>
              <w:jc w:val="both"/>
              <w:rPr>
                <w:rFonts w:ascii="Times New Roman" w:hAnsi="Times New Roman" w:cs="Times New Roman"/>
                <w:sz w:val="24"/>
                <w:szCs w:val="24"/>
              </w:rPr>
            </w:pPr>
            <w:r w:rsidRPr="00821C16">
              <w:rPr>
                <w:rFonts w:ascii="Times New Roman" w:hAnsi="Times New Roman" w:cs="Times New Roman"/>
                <w:sz w:val="24"/>
                <w:szCs w:val="24"/>
              </w:rPr>
              <w:t>Дата и время окончания срока подачи заявок на участие в аукционе:</w:t>
            </w:r>
          </w:p>
        </w:tc>
        <w:tc>
          <w:tcPr>
            <w:tcW w:w="6109"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b/>
                <w:bCs/>
                <w:sz w:val="24"/>
                <w:szCs w:val="24"/>
              </w:rPr>
              <w:t>22.06.2016 года</w:t>
            </w:r>
            <w:r w:rsidRPr="00821C16">
              <w:rPr>
                <w:rFonts w:ascii="Times New Roman" w:hAnsi="Times New Roman" w:cs="Times New Roman"/>
                <w:sz w:val="24"/>
                <w:szCs w:val="24"/>
              </w:rPr>
              <w:t xml:space="preserve"> в 23 час. 55 мин. (время местное).</w:t>
            </w:r>
          </w:p>
        </w:tc>
      </w:tr>
      <w:tr w:rsidR="00D17D34" w:rsidRPr="00821C16">
        <w:trPr>
          <w:trHeight w:val="1"/>
        </w:trPr>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16.</w:t>
            </w: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tc>
        <w:tc>
          <w:tcPr>
            <w:tcW w:w="367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7D34" w:rsidRPr="00821C16" w:rsidRDefault="00D17D34" w:rsidP="00821C16">
            <w:pPr>
              <w:spacing w:after="0" w:line="240" w:lineRule="auto"/>
              <w:ind w:right="132"/>
              <w:jc w:val="both"/>
              <w:rPr>
                <w:rFonts w:ascii="Times New Roman" w:hAnsi="Times New Roman" w:cs="Times New Roman"/>
                <w:sz w:val="24"/>
                <w:szCs w:val="24"/>
              </w:rPr>
            </w:pPr>
            <w:r w:rsidRPr="00821C16">
              <w:rPr>
                <w:rFonts w:ascii="Times New Roman" w:hAnsi="Times New Roman" w:cs="Times New Roman"/>
                <w:sz w:val="24"/>
                <w:szCs w:val="24"/>
              </w:rPr>
              <w:lastRenderedPageBreak/>
              <w:t xml:space="preserve">Даты начала и окончания срока предоставления </w:t>
            </w:r>
            <w:r w:rsidRPr="00821C16">
              <w:rPr>
                <w:rFonts w:ascii="Times New Roman" w:hAnsi="Times New Roman" w:cs="Times New Roman"/>
                <w:sz w:val="24"/>
                <w:szCs w:val="24"/>
              </w:rPr>
              <w:lastRenderedPageBreak/>
              <w:t>участникам аукциона разъяснений положений документации об аукционе:</w:t>
            </w:r>
          </w:p>
        </w:tc>
        <w:tc>
          <w:tcPr>
            <w:tcW w:w="6109" w:type="dxa"/>
            <w:tcBorders>
              <w:top w:val="single" w:sz="6" w:space="0" w:color="000000"/>
              <w:left w:val="single" w:sz="4" w:space="0" w:color="000000"/>
              <w:bottom w:val="single" w:sz="6" w:space="0" w:color="000000"/>
              <w:right w:val="single" w:sz="4" w:space="0" w:color="000000"/>
            </w:tcBorders>
            <w:shd w:val="clear" w:color="auto"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sz w:val="24"/>
                <w:szCs w:val="24"/>
                <w:shd w:val="clear" w:color="auto" w:fill="FFFFFF"/>
              </w:rPr>
            </w:pPr>
            <w:r w:rsidRPr="00821C16">
              <w:rPr>
                <w:rFonts w:ascii="Times New Roman" w:hAnsi="Times New Roman" w:cs="Times New Roman"/>
                <w:sz w:val="24"/>
                <w:szCs w:val="24"/>
                <w:shd w:val="clear" w:color="auto" w:fill="FFFFFF"/>
              </w:rPr>
              <w:lastRenderedPageBreak/>
              <w:t xml:space="preserve">Дата начала срока предоставления разъяснений положений документации об аукционе </w:t>
            </w:r>
            <w:r w:rsidRPr="00821C16">
              <w:rPr>
                <w:rFonts w:ascii="Times New Roman" w:hAnsi="Times New Roman" w:cs="Times New Roman"/>
                <w:sz w:val="24"/>
                <w:szCs w:val="24"/>
                <w:shd w:val="clear" w:color="auto" w:fill="FFFFFF"/>
              </w:rPr>
              <w:lastRenderedPageBreak/>
              <w:t>соответствует фактической дате размещения извещения по местному времени;</w:t>
            </w:r>
          </w:p>
          <w:p w:rsidR="00D17D34" w:rsidRPr="00821C16" w:rsidRDefault="00D17D34" w:rsidP="00821C16">
            <w:pPr>
              <w:spacing w:after="0" w:line="240" w:lineRule="auto"/>
              <w:jc w:val="both"/>
              <w:rPr>
                <w:rFonts w:ascii="Times New Roman" w:hAnsi="Times New Roman" w:cs="Times New Roman"/>
                <w:b/>
                <w:bCs/>
                <w:sz w:val="24"/>
                <w:szCs w:val="24"/>
                <w:shd w:val="clear" w:color="auto" w:fill="FFFFFF"/>
              </w:rPr>
            </w:pPr>
            <w:r w:rsidRPr="00821C16">
              <w:rPr>
                <w:rFonts w:ascii="Times New Roman" w:hAnsi="Times New Roman" w:cs="Times New Roman"/>
                <w:sz w:val="24"/>
                <w:szCs w:val="24"/>
                <w:shd w:val="clear" w:color="auto" w:fill="FFFFFF"/>
              </w:rPr>
              <w:t>дата окончания срока предоставления разъяснений положений документации об аукционе –</w:t>
            </w:r>
            <w:r w:rsidRPr="00821C16">
              <w:rPr>
                <w:rFonts w:ascii="Times New Roman" w:hAnsi="Times New Roman" w:cs="Times New Roman"/>
                <w:b/>
                <w:bCs/>
                <w:sz w:val="24"/>
                <w:szCs w:val="24"/>
                <w:shd w:val="clear" w:color="auto" w:fill="FFFFFF"/>
              </w:rPr>
              <w:t xml:space="preserve"> 18.06.2016 года.</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shd w:val="clear" w:color="auto" w:fill="FFFFFF"/>
              </w:rPr>
              <w:t>В соответствии со статьей 193 Гражданского Кодекса Российской Федерации, если последний день срока приходится на нерабочий день, днем окончания срока считается ближайший следующий за ним рабочий день.</w:t>
            </w:r>
          </w:p>
        </w:tc>
      </w:tr>
      <w:tr w:rsidR="00D17D34" w:rsidRPr="00821C16">
        <w:trPr>
          <w:trHeight w:val="1"/>
        </w:trPr>
        <w:tc>
          <w:tcPr>
            <w:tcW w:w="6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lastRenderedPageBreak/>
              <w:t>17.</w:t>
            </w:r>
          </w:p>
        </w:tc>
        <w:tc>
          <w:tcPr>
            <w:tcW w:w="3670"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tcPr>
          <w:p w:rsidR="00D17D34" w:rsidRPr="00821C16" w:rsidRDefault="00D17D34" w:rsidP="00821C16">
            <w:pPr>
              <w:spacing w:after="0" w:line="240" w:lineRule="auto"/>
              <w:ind w:right="132"/>
              <w:jc w:val="both"/>
              <w:rPr>
                <w:rFonts w:ascii="Times New Roman" w:hAnsi="Times New Roman" w:cs="Times New Roman"/>
                <w:sz w:val="24"/>
                <w:szCs w:val="24"/>
              </w:rPr>
            </w:pPr>
            <w:r w:rsidRPr="00821C16">
              <w:rPr>
                <w:rFonts w:ascii="Times New Roman" w:hAnsi="Times New Roman" w:cs="Times New Roman"/>
                <w:sz w:val="24"/>
                <w:szCs w:val="24"/>
              </w:rPr>
              <w:t>Дата окончания срока рассмотрения первых частей заявок на участие в аукционе:</w:t>
            </w:r>
          </w:p>
        </w:tc>
        <w:tc>
          <w:tcPr>
            <w:tcW w:w="6109"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b/>
                <w:bCs/>
                <w:sz w:val="24"/>
                <w:szCs w:val="24"/>
              </w:rPr>
              <w:t>23.06.2016 года</w:t>
            </w:r>
            <w:r w:rsidRPr="00821C16">
              <w:rPr>
                <w:rFonts w:ascii="Times New Roman" w:hAnsi="Times New Roman" w:cs="Times New Roman"/>
                <w:sz w:val="24"/>
                <w:szCs w:val="24"/>
              </w:rPr>
              <w:t>.</w:t>
            </w:r>
          </w:p>
        </w:tc>
      </w:tr>
      <w:tr w:rsidR="00D17D34" w:rsidRPr="00821C16">
        <w:trPr>
          <w:trHeight w:val="1"/>
        </w:trPr>
        <w:tc>
          <w:tcPr>
            <w:tcW w:w="6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18.</w:t>
            </w:r>
          </w:p>
        </w:tc>
        <w:tc>
          <w:tcPr>
            <w:tcW w:w="367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ind w:right="132"/>
              <w:jc w:val="both"/>
              <w:rPr>
                <w:rFonts w:ascii="Times New Roman" w:hAnsi="Times New Roman" w:cs="Times New Roman"/>
                <w:sz w:val="24"/>
                <w:szCs w:val="24"/>
              </w:rPr>
            </w:pPr>
            <w:r w:rsidRPr="00821C16">
              <w:rPr>
                <w:rFonts w:ascii="Times New Roman" w:hAnsi="Times New Roman" w:cs="Times New Roman"/>
                <w:sz w:val="24"/>
                <w:szCs w:val="24"/>
              </w:rPr>
              <w:t>Дата проведения аукциона:</w:t>
            </w:r>
          </w:p>
        </w:tc>
        <w:tc>
          <w:tcPr>
            <w:tcW w:w="61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b/>
                <w:bCs/>
                <w:sz w:val="24"/>
                <w:szCs w:val="24"/>
              </w:rPr>
              <w:t>27.06.2016 года</w:t>
            </w:r>
            <w:r w:rsidRPr="00821C16">
              <w:rPr>
                <w:rFonts w:ascii="Times New Roman" w:hAnsi="Times New Roman" w:cs="Times New Roman"/>
                <w:sz w:val="24"/>
                <w:szCs w:val="24"/>
              </w:rPr>
              <w:t>.</w:t>
            </w:r>
            <w:bookmarkStart w:id="0" w:name="_GoBack"/>
            <w:bookmarkEnd w:id="0"/>
          </w:p>
        </w:tc>
      </w:tr>
      <w:tr w:rsidR="00D17D34" w:rsidRPr="00821C16">
        <w:trPr>
          <w:trHeight w:val="1"/>
        </w:trPr>
        <w:tc>
          <w:tcPr>
            <w:tcW w:w="6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19.</w:t>
            </w:r>
          </w:p>
        </w:tc>
        <w:tc>
          <w:tcPr>
            <w:tcW w:w="367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ind w:right="132"/>
              <w:jc w:val="both"/>
              <w:rPr>
                <w:rFonts w:ascii="Times New Roman" w:hAnsi="Times New Roman" w:cs="Times New Roman"/>
                <w:sz w:val="24"/>
                <w:szCs w:val="24"/>
              </w:rPr>
            </w:pPr>
            <w:r w:rsidRPr="00821C16">
              <w:rPr>
                <w:rFonts w:ascii="Times New Roman" w:hAnsi="Times New Roman" w:cs="Times New Roman"/>
                <w:sz w:val="24"/>
                <w:szCs w:val="24"/>
              </w:rPr>
              <w:t>Размер обеспечения исполнения контракта, реквизиты счета для перечисления денежных средств:</w:t>
            </w:r>
          </w:p>
        </w:tc>
        <w:tc>
          <w:tcPr>
            <w:tcW w:w="61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 xml:space="preserve">30 % от начальной (максимальной) цены контракта, что составляет </w:t>
            </w:r>
            <w:r w:rsidRPr="00821C16">
              <w:rPr>
                <w:rFonts w:ascii="Times New Roman" w:hAnsi="Times New Roman" w:cs="Times New Roman"/>
                <w:b/>
                <w:bCs/>
                <w:color w:val="000000"/>
                <w:sz w:val="24"/>
                <w:szCs w:val="24"/>
              </w:rPr>
              <w:t>8 451 042</w:t>
            </w:r>
            <w:r w:rsidRPr="00821C16">
              <w:rPr>
                <w:rFonts w:ascii="Times New Roman" w:hAnsi="Times New Roman" w:cs="Times New Roman"/>
                <w:color w:val="000000"/>
                <w:sz w:val="24"/>
                <w:szCs w:val="24"/>
              </w:rPr>
              <w:t xml:space="preserve"> (восемь миллионов четыреста пятьдесят одна тысяча сорок два) рубля 00 копеек</w:t>
            </w:r>
            <w:r w:rsidRPr="00821C16">
              <w:rPr>
                <w:rFonts w:ascii="Times New Roman" w:hAnsi="Times New Roman" w:cs="Times New Roman"/>
                <w:sz w:val="24"/>
                <w:szCs w:val="24"/>
              </w:rPr>
              <w:t>.</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ИНН 4511001308</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КПП  451101001</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Получатель: Администрация города Куртамыша</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л/с 05433005340</w:t>
            </w:r>
          </w:p>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Р/с 40302810200003000016 (УФК по Курганской области)</w:t>
            </w:r>
          </w:p>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Отделение Курган г.  Курган</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БИК 043735001</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ОГРН 1024501574536</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 xml:space="preserve"> В назначении платежа необходимо указать: «Обеспечение исполнения Контракта по аукциону (Капитальный ремонт комплекса гидротехнических сооружений Куртамышского водохранилища на р. Куртамыш в городе Куртамыш Куртамышского района Курганской области)».</w:t>
            </w:r>
          </w:p>
        </w:tc>
      </w:tr>
      <w:tr w:rsidR="00D17D34" w:rsidRPr="00821C16">
        <w:trPr>
          <w:trHeight w:val="1"/>
        </w:trPr>
        <w:tc>
          <w:tcPr>
            <w:tcW w:w="6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20.</w:t>
            </w:r>
          </w:p>
        </w:tc>
        <w:tc>
          <w:tcPr>
            <w:tcW w:w="367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ind w:right="132"/>
              <w:jc w:val="both"/>
              <w:rPr>
                <w:rFonts w:ascii="Times New Roman" w:hAnsi="Times New Roman" w:cs="Times New Roman"/>
                <w:sz w:val="24"/>
                <w:szCs w:val="24"/>
              </w:rPr>
            </w:pPr>
            <w:r w:rsidRPr="00821C16">
              <w:rPr>
                <w:rFonts w:ascii="Times New Roman" w:hAnsi="Times New Roman" w:cs="Times New Roman"/>
                <w:sz w:val="24"/>
                <w:szCs w:val="24"/>
              </w:rPr>
              <w:t>Предоставление преимуществ учреждениям и предприятиям уголовно-исполнительной системы, организациям инвалидов, субъектам малого предпринимательства либо социально ориентированных некоммерческих организации:</w:t>
            </w:r>
          </w:p>
        </w:tc>
        <w:tc>
          <w:tcPr>
            <w:tcW w:w="61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Не установлены.</w:t>
            </w:r>
          </w:p>
        </w:tc>
      </w:tr>
      <w:tr w:rsidR="00D17D34" w:rsidRPr="00821C16">
        <w:trPr>
          <w:trHeight w:val="1"/>
        </w:trPr>
        <w:tc>
          <w:tcPr>
            <w:tcW w:w="68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21.</w:t>
            </w:r>
          </w:p>
        </w:tc>
        <w:tc>
          <w:tcPr>
            <w:tcW w:w="367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ind w:right="132"/>
              <w:jc w:val="both"/>
              <w:rPr>
                <w:rFonts w:ascii="Times New Roman" w:hAnsi="Times New Roman" w:cs="Times New Roman"/>
                <w:sz w:val="24"/>
                <w:szCs w:val="24"/>
              </w:rPr>
            </w:pPr>
            <w:r w:rsidRPr="00821C16">
              <w:rPr>
                <w:rFonts w:ascii="Times New Roman" w:hAnsi="Times New Roman" w:cs="Times New Roman"/>
                <w:sz w:val="24"/>
                <w:szCs w:val="24"/>
              </w:rPr>
              <w:t>Ограничение участия в определении поставщика (подрядчика, исполнителя)</w:t>
            </w:r>
          </w:p>
        </w:tc>
        <w:tc>
          <w:tcPr>
            <w:tcW w:w="61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Не установлены.</w:t>
            </w:r>
          </w:p>
        </w:tc>
      </w:tr>
      <w:tr w:rsidR="00D17D34" w:rsidRPr="00821C16">
        <w:trPr>
          <w:trHeight w:val="1"/>
        </w:trPr>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22.</w:t>
            </w:r>
          </w:p>
        </w:tc>
        <w:tc>
          <w:tcPr>
            <w:tcW w:w="3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821C16" w:rsidRDefault="00D17D34" w:rsidP="00821C16">
            <w:pPr>
              <w:spacing w:after="0" w:line="240" w:lineRule="auto"/>
              <w:ind w:right="132"/>
              <w:jc w:val="both"/>
              <w:rPr>
                <w:rFonts w:ascii="Times New Roman" w:hAnsi="Times New Roman" w:cs="Times New Roman"/>
                <w:sz w:val="24"/>
                <w:szCs w:val="24"/>
              </w:rPr>
            </w:pPr>
            <w:r w:rsidRPr="00821C16">
              <w:rPr>
                <w:rFonts w:ascii="Times New Roman" w:hAnsi="Times New Roman" w:cs="Times New Roman"/>
                <w:sz w:val="24"/>
                <w:szCs w:val="24"/>
              </w:rPr>
              <w:t xml:space="preserve">Условия, запреты и ограничения допуска товаров, происходящих из иностранного государства </w:t>
            </w:r>
            <w:r w:rsidRPr="00821C16">
              <w:rPr>
                <w:rFonts w:ascii="Times New Roman" w:hAnsi="Times New Roman" w:cs="Times New Roman"/>
                <w:sz w:val="24"/>
                <w:szCs w:val="24"/>
              </w:rPr>
              <w:lastRenderedPageBreak/>
              <w:t>или группы иностранных государств, работ, услуг, соответственно выполняемых, оказываемых иностранными лицами:</w:t>
            </w:r>
          </w:p>
        </w:tc>
        <w:tc>
          <w:tcPr>
            <w:tcW w:w="6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lastRenderedPageBreak/>
              <w:t>Не установлены.</w:t>
            </w:r>
          </w:p>
        </w:tc>
      </w:tr>
      <w:tr w:rsidR="00D17D34" w:rsidRPr="00821C16">
        <w:trPr>
          <w:trHeight w:val="1"/>
        </w:trPr>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lastRenderedPageBreak/>
              <w:t>23.</w:t>
            </w:r>
          </w:p>
        </w:tc>
        <w:tc>
          <w:tcPr>
            <w:tcW w:w="3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821C16" w:rsidRDefault="00D17D34" w:rsidP="00821C16">
            <w:pPr>
              <w:spacing w:after="0" w:line="240" w:lineRule="auto"/>
              <w:ind w:right="132"/>
              <w:jc w:val="both"/>
              <w:rPr>
                <w:rFonts w:ascii="Times New Roman" w:hAnsi="Times New Roman" w:cs="Times New Roman"/>
                <w:sz w:val="24"/>
                <w:szCs w:val="24"/>
              </w:rPr>
            </w:pPr>
            <w:r w:rsidRPr="00821C16">
              <w:rPr>
                <w:rFonts w:ascii="Times New Roman" w:hAnsi="Times New Roman" w:cs="Times New Roman"/>
                <w:sz w:val="24"/>
                <w:szCs w:val="24"/>
              </w:rPr>
              <w:t>Возможность заказчика изменить условия контракта:</w:t>
            </w:r>
          </w:p>
        </w:tc>
        <w:tc>
          <w:tcPr>
            <w:tcW w:w="6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В соответствии с пунктом 8.11 подраздела 8 и подразделом 11 настоящей документации об аукционе в электронной форме.</w:t>
            </w:r>
          </w:p>
        </w:tc>
      </w:tr>
      <w:tr w:rsidR="00D17D34" w:rsidRPr="00821C16">
        <w:trPr>
          <w:trHeight w:val="1"/>
        </w:trPr>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24.</w:t>
            </w:r>
          </w:p>
        </w:tc>
        <w:tc>
          <w:tcPr>
            <w:tcW w:w="3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821C16" w:rsidRDefault="00D17D34" w:rsidP="00821C16">
            <w:pPr>
              <w:spacing w:after="0" w:line="240" w:lineRule="auto"/>
              <w:ind w:right="132"/>
              <w:jc w:val="both"/>
              <w:rPr>
                <w:rFonts w:ascii="Times New Roman" w:hAnsi="Times New Roman" w:cs="Times New Roman"/>
                <w:sz w:val="24"/>
                <w:szCs w:val="24"/>
              </w:rPr>
            </w:pPr>
            <w:r w:rsidRPr="00821C16">
              <w:rPr>
                <w:rFonts w:ascii="Times New Roman" w:hAnsi="Times New Roman" w:cs="Times New Roman"/>
                <w:sz w:val="24"/>
                <w:szCs w:val="24"/>
              </w:rPr>
              <w:t>Срок, в течение которого победитель аукциона или иной участник, с которым заключается контракт при уклонении победителя аукциона от заключения контракта, должен подписать контракт</w:t>
            </w:r>
          </w:p>
        </w:tc>
        <w:tc>
          <w:tcPr>
            <w:tcW w:w="6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Победитель аукциона или иной участник, с которым заключается контракт при уклонении победителя от подписания контракта, обязан подписать проект контракта в течение 5 (пяти) дней с момента размещения заказчиком в единой информационной системе (на официальном сайте) проекта контракта.</w:t>
            </w:r>
          </w:p>
        </w:tc>
      </w:tr>
      <w:tr w:rsidR="00D17D34" w:rsidRPr="00821C16">
        <w:trPr>
          <w:trHeight w:val="1"/>
        </w:trPr>
        <w:tc>
          <w:tcPr>
            <w:tcW w:w="10468" w:type="dxa"/>
            <w:gridSpan w:val="3"/>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D17D34" w:rsidRPr="00821C16" w:rsidRDefault="00D17D34" w:rsidP="00821C16">
            <w:pPr>
              <w:spacing w:after="0" w:line="240" w:lineRule="auto"/>
              <w:ind w:firstLine="851"/>
              <w:jc w:val="both"/>
              <w:rPr>
                <w:rFonts w:ascii="Times New Roman" w:hAnsi="Times New Roman" w:cs="Times New Roman"/>
                <w:sz w:val="24"/>
                <w:szCs w:val="24"/>
              </w:rPr>
            </w:pPr>
            <w:r w:rsidRPr="00821C16">
              <w:rPr>
                <w:rFonts w:ascii="Times New Roman" w:hAnsi="Times New Roman" w:cs="Times New Roman"/>
                <w:b/>
                <w:bCs/>
                <w:sz w:val="24"/>
                <w:szCs w:val="24"/>
              </w:rPr>
              <w:t>Дополнительная информация:</w:t>
            </w:r>
            <w:r w:rsidRPr="00821C16">
              <w:rPr>
                <w:rFonts w:ascii="Times New Roman" w:hAnsi="Times New Roman" w:cs="Times New Roman"/>
                <w:sz w:val="24"/>
                <w:szCs w:val="24"/>
              </w:rPr>
              <w:t xml:space="preserve"> Постановлением Правительства Российской Федерации от 29 декабря 2015 года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запрещено выполнение работ, оказание услуг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r>
    </w:tbl>
    <w:p w:rsidR="00D17D34" w:rsidRPr="00821C16" w:rsidRDefault="00D17D34" w:rsidP="00821C16">
      <w:pPr>
        <w:pageBreakBefore/>
        <w:spacing w:after="0" w:line="240" w:lineRule="auto"/>
        <w:jc w:val="right"/>
        <w:rPr>
          <w:rFonts w:ascii="Times New Roman" w:hAnsi="Times New Roman" w:cs="Times New Roman"/>
          <w:sz w:val="24"/>
          <w:szCs w:val="24"/>
        </w:rPr>
      </w:pPr>
      <w:r w:rsidRPr="00821C16">
        <w:rPr>
          <w:rFonts w:ascii="Times New Roman" w:hAnsi="Times New Roman" w:cs="Times New Roman"/>
          <w:sz w:val="24"/>
          <w:szCs w:val="24"/>
        </w:rPr>
        <w:lastRenderedPageBreak/>
        <w:t>Приложение</w:t>
      </w:r>
    </w:p>
    <w:p w:rsidR="00D17D34" w:rsidRPr="00821C16" w:rsidRDefault="00D17D34" w:rsidP="00821C16">
      <w:pPr>
        <w:spacing w:after="0" w:line="240" w:lineRule="auto"/>
        <w:jc w:val="right"/>
        <w:rPr>
          <w:rFonts w:ascii="Times New Roman" w:hAnsi="Times New Roman" w:cs="Times New Roman"/>
          <w:sz w:val="24"/>
          <w:szCs w:val="24"/>
        </w:rPr>
      </w:pPr>
      <w:r w:rsidRPr="00821C16">
        <w:rPr>
          <w:rFonts w:ascii="Times New Roman" w:hAnsi="Times New Roman" w:cs="Times New Roman"/>
          <w:sz w:val="24"/>
          <w:szCs w:val="24"/>
        </w:rPr>
        <w:t>к Информационной карте аукциона</w:t>
      </w:r>
    </w:p>
    <w:p w:rsidR="00D17D34" w:rsidRPr="00821C16" w:rsidRDefault="00D17D34" w:rsidP="00821C16">
      <w:pPr>
        <w:spacing w:after="0" w:line="240" w:lineRule="auto"/>
        <w:jc w:val="right"/>
        <w:rPr>
          <w:rFonts w:ascii="Times New Roman" w:hAnsi="Times New Roman" w:cs="Times New Roman"/>
          <w:sz w:val="24"/>
          <w:szCs w:val="24"/>
        </w:rPr>
      </w:pPr>
    </w:p>
    <w:p w:rsidR="00D17D34" w:rsidRPr="00821C16" w:rsidRDefault="00D17D34" w:rsidP="00821C16">
      <w:pPr>
        <w:spacing w:after="0" w:line="240" w:lineRule="auto"/>
        <w:jc w:val="right"/>
        <w:rPr>
          <w:rFonts w:ascii="Times New Roman" w:hAnsi="Times New Roman" w:cs="Times New Roman"/>
          <w:sz w:val="24"/>
          <w:szCs w:val="24"/>
        </w:rPr>
      </w:pPr>
    </w:p>
    <w:p w:rsidR="00D17D34" w:rsidRPr="00821C16" w:rsidRDefault="00D17D34" w:rsidP="00821C16">
      <w:pPr>
        <w:tabs>
          <w:tab w:val="left" w:pos="2685"/>
        </w:tabs>
        <w:spacing w:after="0" w:line="240" w:lineRule="auto"/>
        <w:jc w:val="center"/>
        <w:rPr>
          <w:rFonts w:ascii="Times New Roman" w:hAnsi="Times New Roman" w:cs="Times New Roman"/>
          <w:b/>
          <w:bCs/>
          <w:sz w:val="24"/>
          <w:szCs w:val="24"/>
        </w:rPr>
      </w:pPr>
      <w:r w:rsidRPr="00821C16">
        <w:rPr>
          <w:rFonts w:ascii="Times New Roman" w:hAnsi="Times New Roman" w:cs="Times New Roman"/>
          <w:b/>
          <w:bCs/>
          <w:sz w:val="24"/>
          <w:szCs w:val="24"/>
        </w:rPr>
        <w:t>Инструкция по заполнению первой части заявки</w:t>
      </w:r>
    </w:p>
    <w:p w:rsidR="00D17D34" w:rsidRPr="00821C16" w:rsidRDefault="00D17D34" w:rsidP="00821C16">
      <w:pPr>
        <w:spacing w:after="0" w:line="240" w:lineRule="auto"/>
        <w:ind w:firstLine="567"/>
        <w:jc w:val="both"/>
        <w:rPr>
          <w:rFonts w:ascii="Times New Roman" w:hAnsi="Times New Roman" w:cs="Times New Roman"/>
          <w:sz w:val="24"/>
          <w:szCs w:val="24"/>
        </w:rPr>
      </w:pPr>
      <w:r w:rsidRPr="00821C16">
        <w:rPr>
          <w:rFonts w:ascii="Times New Roman" w:hAnsi="Times New Roman" w:cs="Times New Roman"/>
          <w:sz w:val="24"/>
          <w:szCs w:val="24"/>
        </w:rPr>
        <w:t xml:space="preserve">Предоставляемые Участником аукциона сведения не должны сопровождаться словами «эквивалент», «аналог», «должен быть», «должна быть», «должны быть», «не должен», «не должна», «не должны». Значения показателей не должны допускать разночтения или двусмысленное толкование и содержать слова или сопровождаться словами </w:t>
      </w:r>
      <w:r w:rsidRPr="00821C16">
        <w:rPr>
          <w:rFonts w:ascii="Times New Roman" w:hAnsi="Times New Roman" w:cs="Times New Roman"/>
          <w:i/>
          <w:iCs/>
          <w:sz w:val="24"/>
          <w:szCs w:val="24"/>
        </w:rPr>
        <w:t>«не более»</w:t>
      </w:r>
      <w:r w:rsidRPr="00821C16">
        <w:rPr>
          <w:rFonts w:ascii="Times New Roman" w:hAnsi="Times New Roman" w:cs="Times New Roman"/>
          <w:sz w:val="24"/>
          <w:szCs w:val="24"/>
        </w:rPr>
        <w:t xml:space="preserve">, </w:t>
      </w:r>
      <w:r w:rsidRPr="00821C16">
        <w:rPr>
          <w:rFonts w:ascii="Times New Roman" w:hAnsi="Times New Roman" w:cs="Times New Roman"/>
          <w:i/>
          <w:iCs/>
          <w:sz w:val="24"/>
          <w:szCs w:val="24"/>
        </w:rPr>
        <w:t>«не менее»</w:t>
      </w:r>
      <w:r w:rsidRPr="00821C16">
        <w:rPr>
          <w:rFonts w:ascii="Times New Roman" w:hAnsi="Times New Roman" w:cs="Times New Roman"/>
          <w:sz w:val="24"/>
          <w:szCs w:val="24"/>
        </w:rPr>
        <w:t xml:space="preserve">, </w:t>
      </w:r>
      <w:r w:rsidRPr="00821C16">
        <w:rPr>
          <w:rFonts w:ascii="Times New Roman" w:hAnsi="Times New Roman" w:cs="Times New Roman"/>
          <w:i/>
          <w:iCs/>
          <w:sz w:val="24"/>
          <w:szCs w:val="24"/>
        </w:rPr>
        <w:t>«более»</w:t>
      </w:r>
      <w:r w:rsidRPr="00821C16">
        <w:rPr>
          <w:rFonts w:ascii="Times New Roman" w:hAnsi="Times New Roman" w:cs="Times New Roman"/>
          <w:sz w:val="24"/>
          <w:szCs w:val="24"/>
        </w:rPr>
        <w:t xml:space="preserve">, </w:t>
      </w:r>
      <w:r w:rsidRPr="00821C16">
        <w:rPr>
          <w:rFonts w:ascii="Times New Roman" w:hAnsi="Times New Roman" w:cs="Times New Roman"/>
          <w:i/>
          <w:iCs/>
          <w:sz w:val="24"/>
          <w:szCs w:val="24"/>
        </w:rPr>
        <w:t>«менее»</w:t>
      </w:r>
      <w:r w:rsidRPr="00821C16">
        <w:rPr>
          <w:rFonts w:ascii="Times New Roman" w:hAnsi="Times New Roman" w:cs="Times New Roman"/>
          <w:sz w:val="24"/>
          <w:szCs w:val="24"/>
        </w:rPr>
        <w:t xml:space="preserve">, </w:t>
      </w:r>
      <w:r w:rsidRPr="00821C16">
        <w:rPr>
          <w:rFonts w:ascii="Times New Roman" w:hAnsi="Times New Roman" w:cs="Times New Roman"/>
          <w:i/>
          <w:iCs/>
          <w:sz w:val="24"/>
          <w:szCs w:val="24"/>
        </w:rPr>
        <w:t>«или»</w:t>
      </w:r>
      <w:r w:rsidRPr="00821C16">
        <w:rPr>
          <w:rFonts w:ascii="Times New Roman" w:hAnsi="Times New Roman" w:cs="Times New Roman"/>
          <w:sz w:val="24"/>
          <w:szCs w:val="24"/>
        </w:rPr>
        <w:t xml:space="preserve">, </w:t>
      </w:r>
      <w:r w:rsidRPr="00821C16">
        <w:rPr>
          <w:rFonts w:ascii="Times New Roman" w:hAnsi="Times New Roman" w:cs="Times New Roman"/>
          <w:i/>
          <w:iCs/>
          <w:sz w:val="24"/>
          <w:szCs w:val="24"/>
        </w:rPr>
        <w:t>«диапазон должен быть не более от…- до…»</w:t>
      </w:r>
      <w:r w:rsidRPr="00821C16">
        <w:rPr>
          <w:rFonts w:ascii="Times New Roman" w:hAnsi="Times New Roman" w:cs="Times New Roman"/>
          <w:sz w:val="24"/>
          <w:szCs w:val="24"/>
        </w:rPr>
        <w:t xml:space="preserve">, </w:t>
      </w:r>
      <w:r w:rsidRPr="00821C16">
        <w:rPr>
          <w:rFonts w:ascii="Times New Roman" w:hAnsi="Times New Roman" w:cs="Times New Roman"/>
          <w:i/>
          <w:iCs/>
          <w:sz w:val="24"/>
          <w:szCs w:val="24"/>
        </w:rPr>
        <w:t>«диапазон должен быть не менее от…-до…»</w:t>
      </w:r>
      <w:r w:rsidRPr="00821C16">
        <w:rPr>
          <w:rFonts w:ascii="Times New Roman" w:hAnsi="Times New Roman" w:cs="Times New Roman"/>
          <w:sz w:val="24"/>
          <w:szCs w:val="24"/>
        </w:rPr>
        <w:t xml:space="preserve">, </w:t>
      </w:r>
      <w:r w:rsidRPr="00821C16">
        <w:rPr>
          <w:rFonts w:ascii="Times New Roman" w:hAnsi="Times New Roman" w:cs="Times New Roman"/>
          <w:i/>
          <w:iCs/>
          <w:sz w:val="24"/>
          <w:szCs w:val="24"/>
        </w:rPr>
        <w:t>«до»</w:t>
      </w:r>
      <w:r w:rsidRPr="00821C16">
        <w:rPr>
          <w:rFonts w:ascii="Times New Roman" w:hAnsi="Times New Roman" w:cs="Times New Roman"/>
          <w:sz w:val="24"/>
          <w:szCs w:val="24"/>
        </w:rPr>
        <w:t>, то есть должны быть конкретными.</w:t>
      </w:r>
    </w:p>
    <w:p w:rsidR="00D17D34" w:rsidRPr="00821C16" w:rsidRDefault="00D17D34" w:rsidP="00821C16">
      <w:pPr>
        <w:spacing w:after="0" w:line="240" w:lineRule="auto"/>
        <w:ind w:firstLine="567"/>
        <w:jc w:val="both"/>
        <w:rPr>
          <w:rFonts w:ascii="Times New Roman" w:hAnsi="Times New Roman" w:cs="Times New Roman"/>
          <w:sz w:val="24"/>
          <w:szCs w:val="24"/>
        </w:rPr>
      </w:pPr>
      <w:r w:rsidRPr="00821C16">
        <w:rPr>
          <w:rFonts w:ascii="Times New Roman" w:hAnsi="Times New Roman" w:cs="Times New Roman"/>
          <w:sz w:val="24"/>
          <w:szCs w:val="24"/>
        </w:rPr>
        <w:t xml:space="preserve">При подаче сведений Участниками аукциона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«Техническая часть документации об аукционе» (далее - Техническое задание). </w:t>
      </w:r>
    </w:p>
    <w:p w:rsidR="00D17D34" w:rsidRPr="00821C16" w:rsidRDefault="00D17D34" w:rsidP="00821C16">
      <w:pPr>
        <w:spacing w:after="0" w:line="240" w:lineRule="auto"/>
        <w:ind w:firstLine="567"/>
        <w:jc w:val="both"/>
        <w:rPr>
          <w:rFonts w:ascii="Times New Roman" w:hAnsi="Times New Roman" w:cs="Times New Roman"/>
          <w:sz w:val="24"/>
          <w:szCs w:val="24"/>
        </w:rPr>
      </w:pPr>
      <w:r w:rsidRPr="00821C16">
        <w:rPr>
          <w:rFonts w:ascii="Times New Roman" w:hAnsi="Times New Roman" w:cs="Times New Roman"/>
          <w:sz w:val="24"/>
          <w:szCs w:val="24"/>
        </w:rPr>
        <w:t xml:space="preserve">Если в Техническом задании значение показателя установлено как верхний или нижний предел, сопровождаясь при этом соответственно словами </w:t>
      </w:r>
      <w:r w:rsidRPr="00821C16">
        <w:rPr>
          <w:rFonts w:ascii="Times New Roman" w:hAnsi="Times New Roman" w:cs="Times New Roman"/>
          <w:i/>
          <w:iCs/>
          <w:sz w:val="24"/>
          <w:szCs w:val="24"/>
        </w:rPr>
        <w:t>«не менее»</w:t>
      </w:r>
      <w:r w:rsidRPr="00821C16">
        <w:rPr>
          <w:rFonts w:ascii="Times New Roman" w:hAnsi="Times New Roman" w:cs="Times New Roman"/>
          <w:sz w:val="24"/>
          <w:szCs w:val="24"/>
        </w:rPr>
        <w:t>,</w:t>
      </w:r>
      <w:r w:rsidRPr="00821C16">
        <w:rPr>
          <w:rFonts w:ascii="Times New Roman" w:hAnsi="Times New Roman" w:cs="Times New Roman"/>
          <w:i/>
          <w:iCs/>
          <w:sz w:val="24"/>
          <w:szCs w:val="24"/>
        </w:rPr>
        <w:t>«не более»</w:t>
      </w:r>
      <w:r w:rsidRPr="00821C16">
        <w:rPr>
          <w:rFonts w:ascii="Times New Roman" w:hAnsi="Times New Roman" w:cs="Times New Roman"/>
          <w:sz w:val="24"/>
          <w:szCs w:val="24"/>
        </w:rPr>
        <w:t xml:space="preserve">, </w:t>
      </w:r>
      <w:r w:rsidRPr="00821C16">
        <w:rPr>
          <w:rFonts w:ascii="Times New Roman" w:hAnsi="Times New Roman" w:cs="Times New Roman"/>
          <w:i/>
          <w:iCs/>
          <w:sz w:val="24"/>
          <w:szCs w:val="24"/>
        </w:rPr>
        <w:t>«менее»</w:t>
      </w:r>
      <w:r w:rsidRPr="00821C16">
        <w:rPr>
          <w:rFonts w:ascii="Times New Roman" w:hAnsi="Times New Roman" w:cs="Times New Roman"/>
          <w:sz w:val="24"/>
          <w:szCs w:val="24"/>
        </w:rPr>
        <w:t xml:space="preserve">, </w:t>
      </w:r>
      <w:r w:rsidRPr="00821C16">
        <w:rPr>
          <w:rFonts w:ascii="Times New Roman" w:hAnsi="Times New Roman" w:cs="Times New Roman"/>
          <w:i/>
          <w:iCs/>
          <w:sz w:val="24"/>
          <w:szCs w:val="24"/>
        </w:rPr>
        <w:t>«более», «до»</w:t>
      </w:r>
      <w:r w:rsidRPr="00821C16">
        <w:rPr>
          <w:rFonts w:ascii="Times New Roman" w:hAnsi="Times New Roman" w:cs="Times New Roman"/>
          <w:sz w:val="24"/>
          <w:szCs w:val="24"/>
        </w:rPr>
        <w:t>, Участником аукциона в предложении устанавливается конкретное значение. Например, в Техническом задании установлен показатель, значение которого сопровождается словами</w:t>
      </w:r>
      <w:r w:rsidRPr="00821C16">
        <w:rPr>
          <w:rFonts w:ascii="Times New Roman" w:hAnsi="Times New Roman" w:cs="Times New Roman"/>
          <w:i/>
          <w:iCs/>
          <w:sz w:val="24"/>
          <w:szCs w:val="24"/>
        </w:rPr>
        <w:t>«не менее»</w:t>
      </w:r>
      <w:r w:rsidRPr="00821C16">
        <w:rPr>
          <w:rFonts w:ascii="Times New Roman" w:hAnsi="Times New Roman" w:cs="Times New Roman"/>
          <w:sz w:val="24"/>
          <w:szCs w:val="24"/>
        </w:rPr>
        <w:t xml:space="preserve">, Участником аукциона должен быть предложен товар с точно таким же значением либо значением, «превышающем» заданный в Техническом задании показатель, но без сопровождения словами </w:t>
      </w:r>
      <w:r w:rsidRPr="00821C16">
        <w:rPr>
          <w:rFonts w:ascii="Times New Roman" w:hAnsi="Times New Roman" w:cs="Times New Roman"/>
          <w:i/>
          <w:iCs/>
          <w:sz w:val="24"/>
          <w:szCs w:val="24"/>
        </w:rPr>
        <w:t>«не менее».</w:t>
      </w:r>
    </w:p>
    <w:p w:rsidR="00D17D34" w:rsidRPr="00821C16" w:rsidRDefault="00D17D34" w:rsidP="00821C16">
      <w:pPr>
        <w:spacing w:after="0" w:line="240" w:lineRule="auto"/>
        <w:ind w:firstLine="567"/>
        <w:jc w:val="both"/>
        <w:rPr>
          <w:rFonts w:ascii="Times New Roman" w:hAnsi="Times New Roman" w:cs="Times New Roman"/>
          <w:sz w:val="24"/>
          <w:szCs w:val="24"/>
        </w:rPr>
      </w:pPr>
      <w:r w:rsidRPr="00821C16">
        <w:rPr>
          <w:rFonts w:ascii="Times New Roman" w:hAnsi="Times New Roman" w:cs="Times New Roman"/>
          <w:sz w:val="24"/>
          <w:szCs w:val="24"/>
        </w:rPr>
        <w:t xml:space="preserve">Если в Техническом задании устанавливается диапазонный показатель, значение которого не может изменяться в ту или иную сторону, Участником аукциона должен быть предложен товар именно с таким значением показателя. Если в Техническом задании устанавливается диапазонный показатель, наименование которого сопровождается словами </w:t>
      </w:r>
      <w:r w:rsidRPr="00821C16">
        <w:rPr>
          <w:rFonts w:ascii="Times New Roman" w:hAnsi="Times New Roman" w:cs="Times New Roman"/>
          <w:i/>
          <w:iCs/>
          <w:sz w:val="24"/>
          <w:szCs w:val="24"/>
        </w:rPr>
        <w:t>«диапазон должен быть не менее от…- до»</w:t>
      </w:r>
      <w:r w:rsidRPr="00821C16">
        <w:rPr>
          <w:rFonts w:ascii="Times New Roman" w:hAnsi="Times New Roman" w:cs="Times New Roman"/>
          <w:sz w:val="24"/>
          <w:szCs w:val="24"/>
        </w:rPr>
        <w:t xml:space="preserve">, или </w:t>
      </w:r>
      <w:r w:rsidRPr="00821C16">
        <w:rPr>
          <w:rFonts w:ascii="Times New Roman" w:hAnsi="Times New Roman" w:cs="Times New Roman"/>
          <w:i/>
          <w:iCs/>
          <w:sz w:val="24"/>
          <w:szCs w:val="24"/>
        </w:rPr>
        <w:t>«диапазон должен быть не более от…- до…»</w:t>
      </w:r>
      <w:r w:rsidRPr="00821C16">
        <w:rPr>
          <w:rFonts w:ascii="Times New Roman" w:hAnsi="Times New Roman" w:cs="Times New Roman"/>
          <w:sz w:val="24"/>
          <w:szCs w:val="24"/>
        </w:rPr>
        <w:t xml:space="preserve"> Участником аукциона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821C16">
        <w:rPr>
          <w:rFonts w:ascii="Times New Roman" w:hAnsi="Times New Roman" w:cs="Times New Roman"/>
          <w:i/>
          <w:iCs/>
          <w:sz w:val="24"/>
          <w:szCs w:val="24"/>
        </w:rPr>
        <w:t>«диапазон должен быть не менее от…- до»</w:t>
      </w:r>
      <w:r w:rsidRPr="00821C16">
        <w:rPr>
          <w:rFonts w:ascii="Times New Roman" w:hAnsi="Times New Roman" w:cs="Times New Roman"/>
          <w:sz w:val="24"/>
          <w:szCs w:val="24"/>
        </w:rPr>
        <w:t xml:space="preserve">, </w:t>
      </w:r>
      <w:r w:rsidRPr="00821C16">
        <w:rPr>
          <w:rFonts w:ascii="Times New Roman" w:hAnsi="Times New Roman" w:cs="Times New Roman"/>
          <w:i/>
          <w:iCs/>
          <w:sz w:val="24"/>
          <w:szCs w:val="24"/>
        </w:rPr>
        <w:t>«диапазон должен быть не более от…- до…»</w:t>
      </w:r>
      <w:r w:rsidRPr="00821C16">
        <w:rPr>
          <w:rFonts w:ascii="Times New Roman" w:hAnsi="Times New Roman" w:cs="Times New Roman"/>
          <w:sz w:val="24"/>
          <w:szCs w:val="24"/>
        </w:rPr>
        <w:t xml:space="preserve">. </w:t>
      </w:r>
    </w:p>
    <w:p w:rsidR="00D17D34" w:rsidRPr="00821C16" w:rsidRDefault="00D17D34" w:rsidP="00821C16">
      <w:pPr>
        <w:spacing w:after="0" w:line="240" w:lineRule="auto"/>
        <w:ind w:firstLine="567"/>
        <w:jc w:val="both"/>
        <w:rPr>
          <w:rFonts w:ascii="Times New Roman" w:hAnsi="Times New Roman" w:cs="Times New Roman"/>
          <w:sz w:val="24"/>
          <w:szCs w:val="24"/>
        </w:rPr>
      </w:pPr>
      <w:r w:rsidRPr="00821C16">
        <w:rPr>
          <w:rFonts w:ascii="Times New Roman" w:hAnsi="Times New Roman" w:cs="Times New Roman"/>
          <w:sz w:val="24"/>
          <w:szCs w:val="24"/>
        </w:rPr>
        <w:t xml:space="preserve">Если в Техническом задании значение показателя сопровождается словом </w:t>
      </w:r>
      <w:r w:rsidRPr="00821C16">
        <w:rPr>
          <w:rFonts w:ascii="Times New Roman" w:hAnsi="Times New Roman" w:cs="Times New Roman"/>
          <w:i/>
          <w:iCs/>
          <w:sz w:val="24"/>
          <w:szCs w:val="24"/>
        </w:rPr>
        <w:t>«или»</w:t>
      </w:r>
      <w:r w:rsidRPr="00821C16">
        <w:rPr>
          <w:rFonts w:ascii="Times New Roman" w:hAnsi="Times New Roman" w:cs="Times New Roman"/>
          <w:sz w:val="24"/>
          <w:szCs w:val="24"/>
        </w:rPr>
        <w:t xml:space="preserve">, Участником аукциона должен быть предложен товар с одним конкретным показателем, соответствующим заявленным требованиям, но без сопровождения словом </w:t>
      </w:r>
      <w:r w:rsidRPr="00821C16">
        <w:rPr>
          <w:rFonts w:ascii="Times New Roman" w:hAnsi="Times New Roman" w:cs="Times New Roman"/>
          <w:i/>
          <w:iCs/>
          <w:sz w:val="24"/>
          <w:szCs w:val="24"/>
        </w:rPr>
        <w:t>«или»</w:t>
      </w:r>
      <w:r w:rsidRPr="00821C16">
        <w:rPr>
          <w:rFonts w:ascii="Times New Roman" w:hAnsi="Times New Roman" w:cs="Times New Roman"/>
          <w:sz w:val="24"/>
          <w:szCs w:val="24"/>
        </w:rPr>
        <w:t xml:space="preserve">. Если в Техническом задании значение показателя установлено как наибольший предел, сопровождаясь при этом словом </w:t>
      </w:r>
      <w:r w:rsidRPr="00821C16">
        <w:rPr>
          <w:rFonts w:ascii="Times New Roman" w:hAnsi="Times New Roman" w:cs="Times New Roman"/>
          <w:i/>
          <w:iCs/>
          <w:sz w:val="24"/>
          <w:szCs w:val="24"/>
        </w:rPr>
        <w:t>«до»</w:t>
      </w:r>
      <w:r w:rsidRPr="00821C16">
        <w:rPr>
          <w:rFonts w:ascii="Times New Roman" w:hAnsi="Times New Roman" w:cs="Times New Roman"/>
          <w:sz w:val="24"/>
          <w:szCs w:val="24"/>
        </w:rPr>
        <w:t>, Участником аукциона в предложении устанавливается конкретное значение, соответствующим заявленным требованиям, то есть значение ниже установленного в Техническом задании, но без сопровождения словом</w:t>
      </w:r>
      <w:r w:rsidRPr="00821C16">
        <w:rPr>
          <w:rFonts w:ascii="Times New Roman" w:hAnsi="Times New Roman" w:cs="Times New Roman"/>
          <w:i/>
          <w:iCs/>
          <w:sz w:val="24"/>
          <w:szCs w:val="24"/>
        </w:rPr>
        <w:t>«до»</w:t>
      </w:r>
      <w:r w:rsidRPr="00821C16">
        <w:rPr>
          <w:rFonts w:ascii="Times New Roman" w:hAnsi="Times New Roman" w:cs="Times New Roman"/>
          <w:sz w:val="24"/>
          <w:szCs w:val="24"/>
        </w:rPr>
        <w:t xml:space="preserve">. Если в Техническом задании устанавливаются несколько показателей, относящихся к товару, и значения которого перечисляются и сопровождаются буквой и/или знаками </w:t>
      </w:r>
      <w:r w:rsidRPr="00821C16">
        <w:rPr>
          <w:rFonts w:ascii="Times New Roman" w:hAnsi="Times New Roman" w:cs="Times New Roman"/>
          <w:i/>
          <w:iCs/>
          <w:sz w:val="24"/>
          <w:szCs w:val="24"/>
        </w:rPr>
        <w:t>«и»</w:t>
      </w:r>
      <w:r w:rsidRPr="00821C16">
        <w:rPr>
          <w:rFonts w:ascii="Times New Roman" w:hAnsi="Times New Roman" w:cs="Times New Roman"/>
          <w:sz w:val="24"/>
          <w:szCs w:val="24"/>
        </w:rPr>
        <w:t xml:space="preserve">, «/», «,», Участником аукциона должен быть предложен товар, с точно таким же значениями, сопровождаемые буквой и/или знаками </w:t>
      </w:r>
      <w:r w:rsidRPr="00821C16">
        <w:rPr>
          <w:rFonts w:ascii="Times New Roman" w:hAnsi="Times New Roman" w:cs="Times New Roman"/>
          <w:i/>
          <w:iCs/>
          <w:sz w:val="24"/>
          <w:szCs w:val="24"/>
        </w:rPr>
        <w:t>«и»</w:t>
      </w:r>
      <w:r w:rsidRPr="00821C16">
        <w:rPr>
          <w:rFonts w:ascii="Times New Roman" w:hAnsi="Times New Roman" w:cs="Times New Roman"/>
          <w:sz w:val="24"/>
          <w:szCs w:val="24"/>
        </w:rPr>
        <w:t xml:space="preserve"> и/или «/» и/или «,». </w:t>
      </w:r>
    </w:p>
    <w:p w:rsidR="00D17D34" w:rsidRPr="00821C16" w:rsidRDefault="00D17D34" w:rsidP="00821C16">
      <w:pPr>
        <w:spacing w:after="0" w:line="240" w:lineRule="auto"/>
        <w:ind w:firstLine="567"/>
        <w:jc w:val="both"/>
        <w:rPr>
          <w:rFonts w:ascii="Times New Roman" w:hAnsi="Times New Roman" w:cs="Times New Roman"/>
          <w:sz w:val="24"/>
          <w:szCs w:val="24"/>
        </w:rPr>
      </w:pPr>
      <w:r w:rsidRPr="00821C16">
        <w:rPr>
          <w:rFonts w:ascii="Times New Roman" w:hAnsi="Times New Roman" w:cs="Times New Roman"/>
          <w:sz w:val="24"/>
          <w:szCs w:val="24"/>
        </w:rPr>
        <w:t xml:space="preserve">Если в Техническом задании указаны конкретные значения показателей и значения показателей не сопровождаются словами </w:t>
      </w:r>
      <w:r w:rsidRPr="00821C16">
        <w:rPr>
          <w:rFonts w:ascii="Times New Roman" w:hAnsi="Times New Roman" w:cs="Times New Roman"/>
          <w:i/>
          <w:iCs/>
          <w:sz w:val="24"/>
          <w:szCs w:val="24"/>
        </w:rPr>
        <w:t>«не более»</w:t>
      </w:r>
      <w:r w:rsidRPr="00821C16">
        <w:rPr>
          <w:rFonts w:ascii="Times New Roman" w:hAnsi="Times New Roman" w:cs="Times New Roman"/>
          <w:sz w:val="24"/>
          <w:szCs w:val="24"/>
        </w:rPr>
        <w:t xml:space="preserve">, </w:t>
      </w:r>
      <w:r w:rsidRPr="00821C16">
        <w:rPr>
          <w:rFonts w:ascii="Times New Roman" w:hAnsi="Times New Roman" w:cs="Times New Roman"/>
          <w:i/>
          <w:iCs/>
          <w:sz w:val="24"/>
          <w:szCs w:val="24"/>
        </w:rPr>
        <w:t>«не менее»</w:t>
      </w:r>
      <w:r w:rsidRPr="00821C16">
        <w:rPr>
          <w:rFonts w:ascii="Times New Roman" w:hAnsi="Times New Roman" w:cs="Times New Roman"/>
          <w:sz w:val="24"/>
          <w:szCs w:val="24"/>
        </w:rPr>
        <w:t xml:space="preserve">, </w:t>
      </w:r>
      <w:r w:rsidRPr="00821C16">
        <w:rPr>
          <w:rFonts w:ascii="Times New Roman" w:hAnsi="Times New Roman" w:cs="Times New Roman"/>
          <w:i/>
          <w:iCs/>
          <w:sz w:val="24"/>
          <w:szCs w:val="24"/>
        </w:rPr>
        <w:t>«более»</w:t>
      </w:r>
      <w:r w:rsidRPr="00821C16">
        <w:rPr>
          <w:rFonts w:ascii="Times New Roman" w:hAnsi="Times New Roman" w:cs="Times New Roman"/>
          <w:sz w:val="24"/>
          <w:szCs w:val="24"/>
        </w:rPr>
        <w:t xml:space="preserve">, </w:t>
      </w:r>
      <w:r w:rsidRPr="00821C16">
        <w:rPr>
          <w:rFonts w:ascii="Times New Roman" w:hAnsi="Times New Roman" w:cs="Times New Roman"/>
          <w:i/>
          <w:iCs/>
          <w:sz w:val="24"/>
          <w:szCs w:val="24"/>
        </w:rPr>
        <w:t>«менее»</w:t>
      </w:r>
      <w:r w:rsidRPr="00821C16">
        <w:rPr>
          <w:rFonts w:ascii="Times New Roman" w:hAnsi="Times New Roman" w:cs="Times New Roman"/>
          <w:sz w:val="24"/>
          <w:szCs w:val="24"/>
        </w:rPr>
        <w:t xml:space="preserve">, </w:t>
      </w:r>
      <w:r w:rsidRPr="00821C16">
        <w:rPr>
          <w:rFonts w:ascii="Times New Roman" w:hAnsi="Times New Roman" w:cs="Times New Roman"/>
          <w:i/>
          <w:iCs/>
          <w:sz w:val="24"/>
          <w:szCs w:val="24"/>
        </w:rPr>
        <w:t>«или»</w:t>
      </w:r>
      <w:r w:rsidRPr="00821C16">
        <w:rPr>
          <w:rFonts w:ascii="Times New Roman" w:hAnsi="Times New Roman" w:cs="Times New Roman"/>
          <w:sz w:val="24"/>
          <w:szCs w:val="24"/>
        </w:rPr>
        <w:t xml:space="preserve">, </w:t>
      </w:r>
      <w:r w:rsidRPr="00821C16">
        <w:rPr>
          <w:rFonts w:ascii="Times New Roman" w:hAnsi="Times New Roman" w:cs="Times New Roman"/>
          <w:i/>
          <w:iCs/>
          <w:sz w:val="24"/>
          <w:szCs w:val="24"/>
        </w:rPr>
        <w:t>«до»</w:t>
      </w:r>
      <w:r w:rsidRPr="00821C16">
        <w:rPr>
          <w:rFonts w:ascii="Times New Roman" w:hAnsi="Times New Roman" w:cs="Times New Roman"/>
          <w:sz w:val="24"/>
          <w:szCs w:val="24"/>
        </w:rPr>
        <w:t xml:space="preserve">, Участником аукциона должен быть предложен товар, с значениями, заданными в Техническом задании - данные значения показателей не изменяются! </w:t>
      </w:r>
    </w:p>
    <w:p w:rsidR="00D17D34" w:rsidRPr="00821C16" w:rsidRDefault="00D17D34" w:rsidP="00821C16">
      <w:pPr>
        <w:spacing w:after="0" w:line="240" w:lineRule="auto"/>
        <w:ind w:firstLine="567"/>
        <w:jc w:val="both"/>
        <w:rPr>
          <w:rFonts w:ascii="Times New Roman" w:hAnsi="Times New Roman" w:cs="Times New Roman"/>
          <w:sz w:val="24"/>
          <w:szCs w:val="24"/>
        </w:rPr>
      </w:pPr>
      <w:r w:rsidRPr="00821C16">
        <w:rPr>
          <w:rFonts w:ascii="Times New Roman" w:hAnsi="Times New Roman" w:cs="Times New Roman"/>
          <w:sz w:val="24"/>
          <w:szCs w:val="24"/>
        </w:rPr>
        <w:t xml:space="preserve">Если предметом контракта является выполнение работ или оказание услуг, для выполнения или оказания которых используется товар, заявка Участника аукциона должна содержать согласие, предусмотренное пп.2.1 пункта Инструкции по заполнению </w:t>
      </w:r>
      <w:r w:rsidRPr="00821C16">
        <w:rPr>
          <w:rFonts w:ascii="Times New Roman" w:hAnsi="Times New Roman" w:cs="Times New Roman"/>
          <w:sz w:val="24"/>
          <w:szCs w:val="24"/>
        </w:rPr>
        <w:lastRenderedPageBreak/>
        <w:t>первой части заявки (далее Инструкция), и информацию в соответствии с пп.1.2 - 1.4 настоящей Инструкции.</w:t>
      </w:r>
    </w:p>
    <w:p w:rsidR="00D17D34" w:rsidRPr="00821C16" w:rsidRDefault="00D17D34" w:rsidP="00821C16">
      <w:pPr>
        <w:spacing w:after="0" w:line="240" w:lineRule="auto"/>
        <w:ind w:firstLine="567"/>
        <w:jc w:val="both"/>
        <w:rPr>
          <w:rFonts w:ascii="Times New Roman" w:hAnsi="Times New Roman" w:cs="Times New Roman"/>
          <w:sz w:val="24"/>
          <w:szCs w:val="24"/>
        </w:rPr>
      </w:pPr>
      <w:r w:rsidRPr="00821C16">
        <w:rPr>
          <w:rFonts w:ascii="Times New Roman" w:hAnsi="Times New Roman" w:cs="Times New Roman"/>
          <w:sz w:val="24"/>
          <w:szCs w:val="24"/>
        </w:rPr>
        <w:t xml:space="preserve">Если в Техническом задании установлено требование к сроку гарантии, сопровождаясь при этом словами </w:t>
      </w:r>
      <w:r w:rsidRPr="00821C16">
        <w:rPr>
          <w:rFonts w:ascii="Times New Roman" w:hAnsi="Times New Roman" w:cs="Times New Roman"/>
          <w:i/>
          <w:iCs/>
          <w:sz w:val="24"/>
          <w:szCs w:val="24"/>
        </w:rPr>
        <w:t xml:space="preserve">«не менее» </w:t>
      </w:r>
      <w:r w:rsidRPr="00821C16">
        <w:rPr>
          <w:rFonts w:ascii="Times New Roman" w:hAnsi="Times New Roman" w:cs="Times New Roman"/>
          <w:sz w:val="24"/>
          <w:szCs w:val="24"/>
        </w:rPr>
        <w:t xml:space="preserve">или </w:t>
      </w:r>
      <w:r w:rsidRPr="00821C16">
        <w:rPr>
          <w:rFonts w:ascii="Times New Roman" w:hAnsi="Times New Roman" w:cs="Times New Roman"/>
          <w:i/>
          <w:iCs/>
          <w:sz w:val="24"/>
          <w:szCs w:val="24"/>
        </w:rPr>
        <w:t>«более»</w:t>
      </w:r>
      <w:r w:rsidRPr="00821C16">
        <w:rPr>
          <w:rFonts w:ascii="Times New Roman" w:hAnsi="Times New Roman" w:cs="Times New Roman"/>
          <w:sz w:val="24"/>
          <w:szCs w:val="24"/>
        </w:rPr>
        <w:t xml:space="preserve">, Участником аукциона должен быть указан срок гарантии, но без сопровождения словами </w:t>
      </w:r>
      <w:r w:rsidRPr="00821C16">
        <w:rPr>
          <w:rFonts w:ascii="Times New Roman" w:hAnsi="Times New Roman" w:cs="Times New Roman"/>
          <w:i/>
          <w:iCs/>
          <w:sz w:val="24"/>
          <w:szCs w:val="24"/>
        </w:rPr>
        <w:t xml:space="preserve">«не менее» </w:t>
      </w:r>
      <w:r w:rsidRPr="00821C16">
        <w:rPr>
          <w:rFonts w:ascii="Times New Roman" w:hAnsi="Times New Roman" w:cs="Times New Roman"/>
          <w:sz w:val="24"/>
          <w:szCs w:val="24"/>
        </w:rPr>
        <w:t xml:space="preserve">или </w:t>
      </w:r>
      <w:r w:rsidRPr="00821C16">
        <w:rPr>
          <w:rFonts w:ascii="Times New Roman" w:hAnsi="Times New Roman" w:cs="Times New Roman"/>
          <w:i/>
          <w:iCs/>
          <w:sz w:val="24"/>
          <w:szCs w:val="24"/>
        </w:rPr>
        <w:t>«более»</w:t>
      </w:r>
      <w:r w:rsidRPr="00821C16">
        <w:rPr>
          <w:rFonts w:ascii="Times New Roman" w:hAnsi="Times New Roman" w:cs="Times New Roman"/>
          <w:sz w:val="24"/>
          <w:szCs w:val="24"/>
        </w:rPr>
        <w:t>.</w:t>
      </w:r>
    </w:p>
    <w:p w:rsidR="00D17D34" w:rsidRPr="00821C16" w:rsidRDefault="00D17D34" w:rsidP="00821C16">
      <w:pPr>
        <w:spacing w:after="0" w:line="240" w:lineRule="auto"/>
        <w:ind w:firstLine="567"/>
        <w:jc w:val="both"/>
        <w:rPr>
          <w:rFonts w:ascii="Times New Roman" w:hAnsi="Times New Roman" w:cs="Times New Roman"/>
          <w:sz w:val="24"/>
          <w:szCs w:val="24"/>
        </w:rPr>
      </w:pPr>
      <w:r w:rsidRPr="00821C16">
        <w:rPr>
          <w:rFonts w:ascii="Times New Roman" w:hAnsi="Times New Roman" w:cs="Times New Roman"/>
          <w:sz w:val="24"/>
          <w:szCs w:val="24"/>
        </w:rPr>
        <w:t xml:space="preserve">Первая часть заявки на участие в аукционе, может содержать эскиз, рисунок, чертеж, фотографию, иное изображение товара, на поставку которого осуществляется закупка. </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b/>
          <w:bCs/>
          <w:sz w:val="24"/>
          <w:szCs w:val="24"/>
        </w:rPr>
        <w:t>1. При осуществлении закупки на поставку товара</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1.1. Если Участником аукциона предлагаются товары – весь перечень товаров – с теми же товарными знаками (при наличии), знаками обслуживания(при наличии), фирменным наименование(при наличии), патентами(при наличии), полезными моделями (при наличии), промышленными образцами(при наличии), наименованием страны происхождения товара, указание на которые содержатся в Техническом задании, он должен предоставить согласие на поставку товаров, соответствующих требованиям Технического задания, на условиях, предусмотренных настоящей документацией. Согласие может быть указано в виде следующего текста: «Изучив документацию об аукционе в электронной форме, подтверждаем свое согласие на поставку товаров в соответствии с требованиями и условиями, предусмотренными документацией об аукционе в электронной форме».</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1.2. Если Участником аукциона предлагаются товары эквивалентные товару, указанному в Техническом задании, он должен указать конкретные значения показателей предлагаемых к поставке товаров, соответствующие значениям эквивалентности, установленным в Техническом задании. При этом количество и наименования показателей товаров, содержащиеся в первой части заявки Участника аукциона, должны соответствовать количеству и наименованиям показателей товара, установленным в Техническом задании. Если в Техническом задании предусмотрена комплектность товара, Участник аукциона должен в обязательном порядке в своем предложении предоставить сведения о комплектности товара. Эквивалентность предлагаемого товара будет устанавливаться по комплектности, всем показателям и их значениям, в том числе техническим и функциональным параметрам, установленным в Техническом задании.</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 xml:space="preserve">1.3. Если Техническое задание не содержит указания на товарные знаки, знак обслуживания, фирменное наименование, патенты, полезные модели, промышленные образцы, наименование страны происхождения товара требуемых к поставке товаров, но содержит характеристики таких товаров, Участник аукциона в первой части заявки должен указать конкретные значения показателей предлагаемых к поставке товаров, соответствующие значениям показателей, установленным в Техническом задании, и их товарные знаки (при наличии), знак обслуживания (при наличии), фирменное наименование(при наличии), патенты (при наличии), полезные модели (при наличии), промышленные образцы (при наличии), наименование страны происхождения товара. При этом наименования, количество и значения показателей товара, содержащиеся в первой части заявки Участника аукциона, должны соответствовать наименованиям, количеству и значениям показателей товара, в том числе техническим и функциональным параметрам, установленным в Техническом задании. Если в Техническом задании предусмотрена комплектность товара, Участник аукциона должен в обязательном порядке в своем предложении предоставить сведения о комплектности товара. Соответствие предлагаемого товара будет устанавливаться по комплектности, всем показателям и их значениям, в том числе техническим и функциональным параметрам, установленным в Техническом задании. </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 xml:space="preserve">1.4. Если в Техническое задание включены и товары с указанием на товарные знаки (при наличии), знаки обслуживания (при наличии), фирменное наименование (при наличии), патенты (при наличии), полезные модели (при наличии), промышленные образцы (при </w:t>
      </w:r>
      <w:r w:rsidRPr="00821C16">
        <w:rPr>
          <w:rFonts w:ascii="Times New Roman" w:hAnsi="Times New Roman" w:cs="Times New Roman"/>
          <w:sz w:val="24"/>
          <w:szCs w:val="24"/>
        </w:rPr>
        <w:lastRenderedPageBreak/>
        <w:t xml:space="preserve">наличии), наименование страны происхождения товара, в отношении которых указаны только характеристики, установленные Заказчиком, а Участником аукциона по ряду позиций предлагаются к поставке, в том числе, товары с иными товарными знаками(при наличии), знаками обслуживания(при наличии), фирменным наименованием (при наличии), патентами (при наличии), полезными моделями(при наличии), промышленными образцами(при наличии), наименованием страны происхождения товара, Участник аукциона помимо согласия, предусмотренного пп.1.1 настоящей Инструкции, в отношении поставки товаров с теми же товарными знаками(при наличии),знаками обслуживания(при наличии), фирменным наименованием (при наличии), патентами(при наличии), полезными моделями(при наличии), промышленными образцами(при наличии), наименованием страны происхождения товара, указание на которые содержится в Техническом задании, с учетом требований пп.1.2 и 1.3 настоящей Инструкции должен: точно указать наименование предлагаемого товара, на который дается предложение, и технические характеристики предлагаемого товара с указанием его товарного знака (при наличии), знаки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которые должны быть даны в связке с наименованием, товарным знаком (при наличии), знаком обслуживания (при наличии), фирменным наименованием (при наличии), патентами (при наличии), полезными моделями (при наличии), промышленными образцами(при наличии), наименованием страны происхождения товара, характеристиками товара, требуемого Заказчиком. </w:t>
      </w:r>
      <w:r w:rsidRPr="00821C16">
        <w:rPr>
          <w:rFonts w:ascii="Times New Roman" w:hAnsi="Times New Roman" w:cs="Times New Roman"/>
          <w:b/>
          <w:bCs/>
          <w:sz w:val="24"/>
          <w:szCs w:val="24"/>
        </w:rPr>
        <w:t xml:space="preserve">В указанном случае не допускается подача одного согласия! </w:t>
      </w:r>
      <w:r w:rsidRPr="00821C16">
        <w:rPr>
          <w:rFonts w:ascii="Times New Roman" w:hAnsi="Times New Roman" w:cs="Times New Roman"/>
          <w:sz w:val="24"/>
          <w:szCs w:val="24"/>
        </w:rPr>
        <w:t>Соответствие и/или эквивалентность предлагаемого товара будет устанавливаться по комплектности, всем показателям и их значениям, в том числе техническим и функциональным параметрам, установленным в Техническом задании.</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 xml:space="preserve">1.5. При подготовке предложения с учетом требований пп 1.2.-1.4 настоящей Инструкции, Участником аукциона может быть взята за основу форма в Техническом задании. При этом во избежание ошибок, связанных с отсутствием предложения в отношении отдельных товарных единиц, допускается включение в заявку (дублирование из Технического задания) позиций, содержащих предлагаемые к поставке товары с теми же товарными знаками, указание на которые содержится в «Техническом задании», но без сопровождения словами «эквивалент», «аналог», и значение показателей, сопровождаемых словами </w:t>
      </w:r>
      <w:r w:rsidRPr="00821C16">
        <w:rPr>
          <w:rFonts w:ascii="Times New Roman" w:hAnsi="Times New Roman" w:cs="Times New Roman"/>
          <w:i/>
          <w:iCs/>
          <w:sz w:val="24"/>
          <w:szCs w:val="24"/>
        </w:rPr>
        <w:t>«в пределах диапазона»</w:t>
      </w:r>
      <w:r w:rsidRPr="00821C16">
        <w:rPr>
          <w:rFonts w:ascii="Times New Roman" w:hAnsi="Times New Roman" w:cs="Times New Roman"/>
          <w:sz w:val="24"/>
          <w:szCs w:val="24"/>
        </w:rPr>
        <w:t xml:space="preserve">, </w:t>
      </w:r>
      <w:r w:rsidRPr="00821C16">
        <w:rPr>
          <w:rFonts w:ascii="Times New Roman" w:hAnsi="Times New Roman" w:cs="Times New Roman"/>
          <w:i/>
          <w:iCs/>
          <w:sz w:val="24"/>
          <w:szCs w:val="24"/>
        </w:rPr>
        <w:t>«не более»</w:t>
      </w:r>
      <w:r w:rsidRPr="00821C16">
        <w:rPr>
          <w:rFonts w:ascii="Times New Roman" w:hAnsi="Times New Roman" w:cs="Times New Roman"/>
          <w:sz w:val="24"/>
          <w:szCs w:val="24"/>
        </w:rPr>
        <w:t xml:space="preserve">, </w:t>
      </w:r>
      <w:r w:rsidRPr="00821C16">
        <w:rPr>
          <w:rFonts w:ascii="Times New Roman" w:hAnsi="Times New Roman" w:cs="Times New Roman"/>
          <w:i/>
          <w:iCs/>
          <w:sz w:val="24"/>
          <w:szCs w:val="24"/>
        </w:rPr>
        <w:t>«не менее»</w:t>
      </w:r>
      <w:r w:rsidRPr="00821C16">
        <w:rPr>
          <w:rFonts w:ascii="Times New Roman" w:hAnsi="Times New Roman" w:cs="Times New Roman"/>
          <w:sz w:val="24"/>
          <w:szCs w:val="24"/>
        </w:rPr>
        <w:t xml:space="preserve">, </w:t>
      </w:r>
      <w:r w:rsidRPr="00821C16">
        <w:rPr>
          <w:rFonts w:ascii="Times New Roman" w:hAnsi="Times New Roman" w:cs="Times New Roman"/>
          <w:i/>
          <w:iCs/>
          <w:sz w:val="24"/>
          <w:szCs w:val="24"/>
        </w:rPr>
        <w:t>«более»</w:t>
      </w:r>
      <w:r w:rsidRPr="00821C16">
        <w:rPr>
          <w:rFonts w:ascii="Times New Roman" w:hAnsi="Times New Roman" w:cs="Times New Roman"/>
          <w:sz w:val="24"/>
          <w:szCs w:val="24"/>
        </w:rPr>
        <w:t xml:space="preserve">, </w:t>
      </w:r>
      <w:r w:rsidRPr="00821C16">
        <w:rPr>
          <w:rFonts w:ascii="Times New Roman" w:hAnsi="Times New Roman" w:cs="Times New Roman"/>
          <w:i/>
          <w:iCs/>
          <w:sz w:val="24"/>
          <w:szCs w:val="24"/>
        </w:rPr>
        <w:t>«менее»</w:t>
      </w:r>
      <w:r w:rsidRPr="00821C16">
        <w:rPr>
          <w:rFonts w:ascii="Times New Roman" w:hAnsi="Times New Roman" w:cs="Times New Roman"/>
          <w:sz w:val="24"/>
          <w:szCs w:val="24"/>
        </w:rPr>
        <w:t xml:space="preserve">, </w:t>
      </w:r>
      <w:r w:rsidRPr="00821C16">
        <w:rPr>
          <w:rFonts w:ascii="Times New Roman" w:hAnsi="Times New Roman" w:cs="Times New Roman"/>
          <w:i/>
          <w:iCs/>
          <w:sz w:val="24"/>
          <w:szCs w:val="24"/>
        </w:rPr>
        <w:t>«или»</w:t>
      </w:r>
      <w:r w:rsidRPr="00821C16">
        <w:rPr>
          <w:rFonts w:ascii="Times New Roman" w:hAnsi="Times New Roman" w:cs="Times New Roman"/>
          <w:sz w:val="24"/>
          <w:szCs w:val="24"/>
        </w:rPr>
        <w:t xml:space="preserve">, </w:t>
      </w:r>
      <w:r w:rsidRPr="00821C16">
        <w:rPr>
          <w:rFonts w:ascii="Times New Roman" w:hAnsi="Times New Roman" w:cs="Times New Roman"/>
          <w:i/>
          <w:iCs/>
          <w:sz w:val="24"/>
          <w:szCs w:val="24"/>
        </w:rPr>
        <w:t>«диапазон должен быть не более от…- до…»</w:t>
      </w:r>
      <w:r w:rsidRPr="00821C16">
        <w:rPr>
          <w:rFonts w:ascii="Times New Roman" w:hAnsi="Times New Roman" w:cs="Times New Roman"/>
          <w:sz w:val="24"/>
          <w:szCs w:val="24"/>
        </w:rPr>
        <w:t xml:space="preserve">, </w:t>
      </w:r>
      <w:r w:rsidRPr="00821C16">
        <w:rPr>
          <w:rFonts w:ascii="Times New Roman" w:hAnsi="Times New Roman" w:cs="Times New Roman"/>
          <w:i/>
          <w:iCs/>
          <w:sz w:val="24"/>
          <w:szCs w:val="24"/>
        </w:rPr>
        <w:t>«диапазон должен быть не менее от…-до…»</w:t>
      </w:r>
      <w:r w:rsidRPr="00821C16">
        <w:rPr>
          <w:rFonts w:ascii="Times New Roman" w:hAnsi="Times New Roman" w:cs="Times New Roman"/>
          <w:sz w:val="24"/>
          <w:szCs w:val="24"/>
        </w:rPr>
        <w:t xml:space="preserve">, </w:t>
      </w:r>
      <w:r w:rsidRPr="00821C16">
        <w:rPr>
          <w:rFonts w:ascii="Times New Roman" w:hAnsi="Times New Roman" w:cs="Times New Roman"/>
          <w:i/>
          <w:iCs/>
          <w:sz w:val="24"/>
          <w:szCs w:val="24"/>
        </w:rPr>
        <w:t>«до»,</w:t>
      </w:r>
      <w:r w:rsidRPr="00821C16">
        <w:rPr>
          <w:rFonts w:ascii="Times New Roman" w:hAnsi="Times New Roman" w:cs="Times New Roman"/>
          <w:sz w:val="24"/>
          <w:szCs w:val="24"/>
        </w:rPr>
        <w:t xml:space="preserve"> поставка которых гарантирована согласием.</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b/>
          <w:bCs/>
          <w:sz w:val="24"/>
          <w:szCs w:val="24"/>
        </w:rPr>
        <w:t>2. При осуществлении закупки на выполнение работ, оказание услуг</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 xml:space="preserve">2.1. Если при выполнении работ, оказании услуг Техническим заданием не предусмотрено использование товаров, или Участником аукциона предлагается использование товаров с теми же товарными знаками (при наличии), знаком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указание на которые содержится в Техническом задании, </w:t>
      </w:r>
      <w:r w:rsidRPr="00821C16">
        <w:rPr>
          <w:rFonts w:ascii="Times New Roman" w:hAnsi="Times New Roman" w:cs="Times New Roman"/>
          <w:b/>
          <w:bCs/>
          <w:sz w:val="24"/>
          <w:szCs w:val="24"/>
        </w:rPr>
        <w:t>Участником аукциона дается только согласие, которое может быть указано им в виде следующего текста: «Изучив документацию об аукционе в электронной форме, подтверждаем свое согласие на выполнение работ (оказание услуг) на условиях, предусмотренных документацией об аукционе в электронной форме».</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 xml:space="preserve">2.2. Если при выполнении работ, оказании услуг Техническим заданием предусмотрено использование как товаров с указанием на товарные знаки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в отношении которых в Техническом </w:t>
      </w:r>
      <w:r w:rsidRPr="00821C16">
        <w:rPr>
          <w:rFonts w:ascii="Times New Roman" w:hAnsi="Times New Roman" w:cs="Times New Roman"/>
          <w:sz w:val="24"/>
          <w:szCs w:val="24"/>
        </w:rPr>
        <w:lastRenderedPageBreak/>
        <w:t xml:space="preserve">задании указаны только характеристики, а Участником аукциона по ряду позиций предлагаются к поставке, в том числе, товары с иными товарными знаками (при наличии), знаком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то помимо согласия, указанного в пп.2.1 настоящей Инструкции, указывается соответствующая информация, требуемая в пп.1.2-1.4 настоящей Инструкции, в отношении предлагаемых к использованию товаров является обязательной в составе заявки. При этом количество и наименования показателей товаров, содержащиеся в первой части заявки Участника аукциона, должны соответствовать количеству и наименованиям показателей товара, установленным в Техническом задании. Эквивалентность и/или соответствие предлагаемого к использованию товара будет устанавливаться таким же образом, как это указано в пп.1.2-1.4 настоящей Инструкции. </w:t>
      </w:r>
      <w:r w:rsidRPr="00821C16">
        <w:rPr>
          <w:rFonts w:ascii="Times New Roman" w:hAnsi="Times New Roman" w:cs="Times New Roman"/>
          <w:b/>
          <w:bCs/>
          <w:sz w:val="24"/>
          <w:szCs w:val="24"/>
        </w:rPr>
        <w:t xml:space="preserve">В указанном случае недостаточно подачи одного согласия! </w:t>
      </w:r>
      <w:r w:rsidRPr="00821C16">
        <w:rPr>
          <w:rFonts w:ascii="Times New Roman" w:hAnsi="Times New Roman" w:cs="Times New Roman"/>
          <w:sz w:val="24"/>
          <w:szCs w:val="24"/>
        </w:rPr>
        <w:t xml:space="preserve">При подготовке предложения о товарах, которые будут использоваться Участником аукциона, может быть взят за основу соответствующий раздел Технического задания, устанавливающий требования к таким товарам, и предложение должно быть подано с учетом требований пп.1.1-1.4 настоящей Инструкции. При этом во избежание ошибок, связанных с отсутствием предложения в отношении отдельных товарных единиц, допускается включение в заявку дублирование позиций из Технического задания, содержащих товары с теми же товарными знаками (при наличии), знаками обслуживания (при наличии), фирменным наименованием (при наличии), патентами (при наличии), полезными моделями (при наличии), промышленными образцами (при наличии), наименование страны происхождения товара указание на которые содержатся в Техническом задании, но без сопровождения слов «эквивалент», «аналог» и значение показателей сопровождаемых словами </w:t>
      </w:r>
      <w:r w:rsidRPr="00821C16">
        <w:rPr>
          <w:rFonts w:ascii="Times New Roman" w:hAnsi="Times New Roman" w:cs="Times New Roman"/>
          <w:i/>
          <w:iCs/>
          <w:sz w:val="24"/>
          <w:szCs w:val="24"/>
        </w:rPr>
        <w:t>«не более»</w:t>
      </w:r>
      <w:r w:rsidRPr="00821C16">
        <w:rPr>
          <w:rFonts w:ascii="Times New Roman" w:hAnsi="Times New Roman" w:cs="Times New Roman"/>
          <w:sz w:val="24"/>
          <w:szCs w:val="24"/>
        </w:rPr>
        <w:t xml:space="preserve">, </w:t>
      </w:r>
      <w:r w:rsidRPr="00821C16">
        <w:rPr>
          <w:rFonts w:ascii="Times New Roman" w:hAnsi="Times New Roman" w:cs="Times New Roman"/>
          <w:i/>
          <w:iCs/>
          <w:sz w:val="24"/>
          <w:szCs w:val="24"/>
        </w:rPr>
        <w:t>«не менее»</w:t>
      </w:r>
      <w:r w:rsidRPr="00821C16">
        <w:rPr>
          <w:rFonts w:ascii="Times New Roman" w:hAnsi="Times New Roman" w:cs="Times New Roman"/>
          <w:sz w:val="24"/>
          <w:szCs w:val="24"/>
        </w:rPr>
        <w:t xml:space="preserve">, </w:t>
      </w:r>
      <w:r w:rsidRPr="00821C16">
        <w:rPr>
          <w:rFonts w:ascii="Times New Roman" w:hAnsi="Times New Roman" w:cs="Times New Roman"/>
          <w:i/>
          <w:iCs/>
          <w:sz w:val="24"/>
          <w:szCs w:val="24"/>
        </w:rPr>
        <w:t>«более»</w:t>
      </w:r>
      <w:r w:rsidRPr="00821C16">
        <w:rPr>
          <w:rFonts w:ascii="Times New Roman" w:hAnsi="Times New Roman" w:cs="Times New Roman"/>
          <w:sz w:val="24"/>
          <w:szCs w:val="24"/>
        </w:rPr>
        <w:t xml:space="preserve">, </w:t>
      </w:r>
      <w:r w:rsidRPr="00821C16">
        <w:rPr>
          <w:rFonts w:ascii="Times New Roman" w:hAnsi="Times New Roman" w:cs="Times New Roman"/>
          <w:i/>
          <w:iCs/>
          <w:sz w:val="24"/>
          <w:szCs w:val="24"/>
        </w:rPr>
        <w:t>«менее»</w:t>
      </w:r>
      <w:r w:rsidRPr="00821C16">
        <w:rPr>
          <w:rFonts w:ascii="Times New Roman" w:hAnsi="Times New Roman" w:cs="Times New Roman"/>
          <w:sz w:val="24"/>
          <w:szCs w:val="24"/>
        </w:rPr>
        <w:t xml:space="preserve">, </w:t>
      </w:r>
      <w:r w:rsidRPr="00821C16">
        <w:rPr>
          <w:rFonts w:ascii="Times New Roman" w:hAnsi="Times New Roman" w:cs="Times New Roman"/>
          <w:i/>
          <w:iCs/>
          <w:sz w:val="24"/>
          <w:szCs w:val="24"/>
        </w:rPr>
        <w:t>«или»</w:t>
      </w:r>
      <w:r w:rsidRPr="00821C16">
        <w:rPr>
          <w:rFonts w:ascii="Times New Roman" w:hAnsi="Times New Roman" w:cs="Times New Roman"/>
          <w:sz w:val="24"/>
          <w:szCs w:val="24"/>
        </w:rPr>
        <w:t xml:space="preserve">, </w:t>
      </w:r>
      <w:r w:rsidRPr="00821C16">
        <w:rPr>
          <w:rFonts w:ascii="Times New Roman" w:hAnsi="Times New Roman" w:cs="Times New Roman"/>
          <w:i/>
          <w:iCs/>
          <w:sz w:val="24"/>
          <w:szCs w:val="24"/>
        </w:rPr>
        <w:t>«диапазон должен быть не более от…- до…»</w:t>
      </w:r>
      <w:r w:rsidRPr="00821C16">
        <w:rPr>
          <w:rFonts w:ascii="Times New Roman" w:hAnsi="Times New Roman" w:cs="Times New Roman"/>
          <w:sz w:val="24"/>
          <w:szCs w:val="24"/>
        </w:rPr>
        <w:t xml:space="preserve">, </w:t>
      </w:r>
      <w:r w:rsidRPr="00821C16">
        <w:rPr>
          <w:rFonts w:ascii="Times New Roman" w:hAnsi="Times New Roman" w:cs="Times New Roman"/>
          <w:i/>
          <w:iCs/>
          <w:sz w:val="24"/>
          <w:szCs w:val="24"/>
        </w:rPr>
        <w:t>«диапазон должен быть не менее от…-до…»,«до»</w:t>
      </w:r>
      <w:r w:rsidRPr="00821C16">
        <w:rPr>
          <w:rFonts w:ascii="Times New Roman" w:hAnsi="Times New Roman" w:cs="Times New Roman"/>
          <w:sz w:val="24"/>
          <w:szCs w:val="24"/>
        </w:rPr>
        <w:t>, использование (применение) которых гарантировано согласием.</w:t>
      </w:r>
    </w:p>
    <w:p w:rsidR="00D17D34" w:rsidRPr="00821C16" w:rsidRDefault="00D17D34" w:rsidP="00821C16">
      <w:pPr>
        <w:spacing w:after="0" w:line="240" w:lineRule="auto"/>
        <w:rPr>
          <w:rFonts w:ascii="Times New Roman" w:hAnsi="Times New Roman" w:cs="Times New Roman"/>
          <w:sz w:val="24"/>
          <w:szCs w:val="24"/>
        </w:rPr>
      </w:pPr>
    </w:p>
    <w:p w:rsidR="00D17D34" w:rsidRPr="00821C16" w:rsidRDefault="00D17D34" w:rsidP="00821C16">
      <w:pPr>
        <w:pageBreakBefore/>
        <w:spacing w:after="0" w:line="240" w:lineRule="auto"/>
        <w:jc w:val="center"/>
        <w:rPr>
          <w:rFonts w:ascii="Times New Roman" w:hAnsi="Times New Roman" w:cs="Times New Roman"/>
          <w:sz w:val="24"/>
          <w:szCs w:val="24"/>
        </w:rPr>
      </w:pPr>
      <w:r w:rsidRPr="00821C16">
        <w:rPr>
          <w:rFonts w:ascii="Times New Roman" w:hAnsi="Times New Roman" w:cs="Times New Roman"/>
          <w:b/>
          <w:bCs/>
          <w:sz w:val="24"/>
          <w:szCs w:val="24"/>
        </w:rPr>
        <w:lastRenderedPageBreak/>
        <w:t>ЧАСТЬ II.ТЕХНИЧЕСКАЯ ЧАСТЬ ДОКУМЕНТАЦИИ ОБ АУКЦИОНЕ</w:t>
      </w:r>
    </w:p>
    <w:p w:rsidR="00D17D34" w:rsidRPr="00821C16" w:rsidRDefault="00D17D34" w:rsidP="00821C16">
      <w:pPr>
        <w:suppressAutoHyphens/>
        <w:spacing w:after="0" w:line="240" w:lineRule="auto"/>
        <w:ind w:firstLine="539"/>
        <w:jc w:val="center"/>
        <w:rPr>
          <w:rFonts w:ascii="Times New Roman" w:hAnsi="Times New Roman" w:cs="Times New Roman"/>
          <w:b/>
          <w:bCs/>
          <w:sz w:val="24"/>
          <w:szCs w:val="24"/>
        </w:rPr>
      </w:pPr>
    </w:p>
    <w:p w:rsidR="00D17D34" w:rsidRPr="00821C16" w:rsidRDefault="00D17D34" w:rsidP="00821C16">
      <w:pPr>
        <w:suppressAutoHyphens/>
        <w:spacing w:after="0" w:line="240" w:lineRule="auto"/>
        <w:ind w:firstLine="539"/>
        <w:jc w:val="center"/>
        <w:rPr>
          <w:rFonts w:ascii="Times New Roman" w:hAnsi="Times New Roman" w:cs="Times New Roman"/>
          <w:b/>
          <w:bCs/>
          <w:sz w:val="24"/>
          <w:szCs w:val="24"/>
        </w:rPr>
      </w:pPr>
    </w:p>
    <w:p w:rsidR="00D17D34" w:rsidRPr="00821C16" w:rsidRDefault="00D17D34" w:rsidP="00821C16">
      <w:pPr>
        <w:suppressAutoHyphens/>
        <w:spacing w:after="0" w:line="240" w:lineRule="auto"/>
        <w:ind w:firstLine="539"/>
        <w:jc w:val="center"/>
        <w:rPr>
          <w:rFonts w:ascii="Times New Roman" w:hAnsi="Times New Roman" w:cs="Times New Roman"/>
          <w:b/>
          <w:bCs/>
          <w:sz w:val="24"/>
          <w:szCs w:val="24"/>
        </w:rPr>
      </w:pPr>
      <w:r w:rsidRPr="00821C16">
        <w:rPr>
          <w:rFonts w:ascii="Times New Roman" w:hAnsi="Times New Roman" w:cs="Times New Roman"/>
          <w:b/>
          <w:bCs/>
          <w:sz w:val="24"/>
          <w:szCs w:val="24"/>
        </w:rPr>
        <w:t>Техническим заданием является проектная документация «Капитальный ремонт комплекса гидротехнических сооружений Куртамышского водохранилища на р. Куртамыш в городе Куртамыш Куртамышского района Курганской области», прикрепленная в виде архива электронных документов, и являющаяся неотъемлемой частью документации об аукционе.</w:t>
      </w:r>
    </w:p>
    <w:p w:rsidR="00D17D34" w:rsidRPr="00821C16" w:rsidRDefault="00D17D34" w:rsidP="00821C16">
      <w:pPr>
        <w:suppressAutoHyphens/>
        <w:spacing w:after="0" w:line="240" w:lineRule="auto"/>
        <w:ind w:firstLine="539"/>
        <w:jc w:val="both"/>
        <w:rPr>
          <w:rFonts w:ascii="Times New Roman" w:hAnsi="Times New Roman" w:cs="Times New Roman"/>
          <w:b/>
          <w:bCs/>
          <w:sz w:val="24"/>
          <w:szCs w:val="24"/>
        </w:rPr>
      </w:pPr>
    </w:p>
    <w:p w:rsidR="00D17D34" w:rsidRPr="00821C16" w:rsidRDefault="00D17D34" w:rsidP="00821C16">
      <w:pPr>
        <w:spacing w:after="0" w:line="240" w:lineRule="auto"/>
        <w:ind w:firstLine="709"/>
        <w:jc w:val="center"/>
        <w:rPr>
          <w:rFonts w:ascii="Times New Roman" w:hAnsi="Times New Roman" w:cs="Times New Roman"/>
          <w:sz w:val="24"/>
          <w:szCs w:val="24"/>
        </w:rPr>
      </w:pPr>
    </w:p>
    <w:p w:rsidR="00D17D34" w:rsidRPr="00821C16" w:rsidRDefault="00D17D34" w:rsidP="00821C16">
      <w:pPr>
        <w:spacing w:after="0" w:line="240" w:lineRule="auto"/>
        <w:ind w:firstLine="709"/>
        <w:jc w:val="center"/>
        <w:rPr>
          <w:rFonts w:ascii="Times New Roman" w:hAnsi="Times New Roman" w:cs="Times New Roman"/>
          <w:sz w:val="24"/>
          <w:szCs w:val="24"/>
        </w:rPr>
      </w:pPr>
      <w:r w:rsidRPr="00821C16">
        <w:rPr>
          <w:rFonts w:ascii="Times New Roman" w:hAnsi="Times New Roman" w:cs="Times New Roman"/>
          <w:sz w:val="24"/>
          <w:szCs w:val="24"/>
        </w:rPr>
        <w:t>Характеристики товара, используемого при выполнении работ</w:t>
      </w:r>
    </w:p>
    <w:p w:rsidR="00D17D34" w:rsidRPr="00821C16" w:rsidRDefault="00D17D34" w:rsidP="00821C16">
      <w:pPr>
        <w:spacing w:after="0" w:line="240" w:lineRule="auto"/>
        <w:jc w:val="center"/>
        <w:rPr>
          <w:rFonts w:ascii="Times New Roman" w:hAnsi="Times New Roman" w:cs="Times New Roman"/>
          <w:sz w:val="24"/>
          <w:szCs w:val="24"/>
        </w:rPr>
      </w:pPr>
      <w:r w:rsidRPr="00821C16">
        <w:rPr>
          <w:rFonts w:ascii="Times New Roman" w:hAnsi="Times New Roman" w:cs="Times New Roman"/>
          <w:sz w:val="24"/>
          <w:szCs w:val="24"/>
        </w:rPr>
        <w:t xml:space="preserve">по мероприятию «Капитальный ремонт комплекса гидротехнических сооружений </w:t>
      </w:r>
    </w:p>
    <w:p w:rsidR="00D17D34" w:rsidRPr="00821C16" w:rsidRDefault="00D17D34" w:rsidP="00821C16">
      <w:pPr>
        <w:spacing w:after="0" w:line="240" w:lineRule="auto"/>
        <w:jc w:val="center"/>
        <w:rPr>
          <w:rFonts w:ascii="Times New Roman" w:hAnsi="Times New Roman" w:cs="Times New Roman"/>
          <w:sz w:val="24"/>
          <w:szCs w:val="24"/>
        </w:rPr>
      </w:pPr>
      <w:r w:rsidRPr="00821C16">
        <w:rPr>
          <w:rFonts w:ascii="Times New Roman" w:hAnsi="Times New Roman" w:cs="Times New Roman"/>
          <w:sz w:val="24"/>
          <w:szCs w:val="24"/>
        </w:rPr>
        <w:t xml:space="preserve">Куртамышского водохранилища на р. Куртамыш в городе Куртамыш </w:t>
      </w:r>
    </w:p>
    <w:p w:rsidR="00D17D34" w:rsidRPr="00821C16" w:rsidRDefault="00D17D34" w:rsidP="00821C16">
      <w:pPr>
        <w:spacing w:after="0" w:line="240" w:lineRule="auto"/>
        <w:jc w:val="center"/>
        <w:rPr>
          <w:rFonts w:ascii="Times New Roman" w:hAnsi="Times New Roman" w:cs="Times New Roman"/>
          <w:sz w:val="24"/>
          <w:szCs w:val="24"/>
        </w:rPr>
      </w:pPr>
      <w:r w:rsidRPr="00821C16">
        <w:rPr>
          <w:rFonts w:ascii="Times New Roman" w:hAnsi="Times New Roman" w:cs="Times New Roman"/>
          <w:sz w:val="24"/>
          <w:szCs w:val="24"/>
        </w:rPr>
        <w:t>Куртамышского района Курганской области»</w:t>
      </w:r>
    </w:p>
    <w:p w:rsidR="00D17D34" w:rsidRPr="00821C16" w:rsidRDefault="00D17D34" w:rsidP="00821C16">
      <w:pPr>
        <w:spacing w:after="0" w:line="240" w:lineRule="auto"/>
        <w:rPr>
          <w:rFonts w:ascii="Times New Roman" w:hAnsi="Times New Roman" w:cs="Times New Roman"/>
          <w:sz w:val="24"/>
          <w:szCs w:val="24"/>
        </w:rPr>
      </w:pPr>
    </w:p>
    <w:tbl>
      <w:tblPr>
        <w:tblW w:w="0" w:type="auto"/>
        <w:jc w:val="center"/>
        <w:tblCellMar>
          <w:left w:w="10" w:type="dxa"/>
          <w:right w:w="10" w:type="dxa"/>
        </w:tblCellMar>
        <w:tblLook w:val="0000"/>
      </w:tblPr>
      <w:tblGrid>
        <w:gridCol w:w="549"/>
        <w:gridCol w:w="4261"/>
        <w:gridCol w:w="4761"/>
      </w:tblGrid>
      <w:tr w:rsidR="00D17D34" w:rsidRPr="00821C16">
        <w:trPr>
          <w:trHeight w:val="66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7D34" w:rsidRPr="00821C16" w:rsidRDefault="00D17D34" w:rsidP="00821C16">
            <w:pPr>
              <w:spacing w:after="0" w:line="240" w:lineRule="auto"/>
              <w:jc w:val="center"/>
              <w:rPr>
                <w:rFonts w:ascii="Times New Roman" w:hAnsi="Times New Roman" w:cs="Times New Roman"/>
                <w:sz w:val="24"/>
                <w:szCs w:val="24"/>
              </w:rPr>
            </w:pPr>
          </w:p>
        </w:tc>
        <w:tc>
          <w:tcPr>
            <w:tcW w:w="4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jc w:val="center"/>
              <w:rPr>
                <w:rFonts w:ascii="Times New Roman" w:hAnsi="Times New Roman" w:cs="Times New Roman"/>
                <w:sz w:val="24"/>
                <w:szCs w:val="24"/>
              </w:rPr>
            </w:pPr>
            <w:r w:rsidRPr="00821C16">
              <w:rPr>
                <w:rFonts w:ascii="Times New Roman" w:hAnsi="Times New Roman" w:cs="Times New Roman"/>
                <w:b/>
                <w:bCs/>
                <w:sz w:val="24"/>
                <w:szCs w:val="24"/>
              </w:rPr>
              <w:t>Товар (материал)</w:t>
            </w:r>
          </w:p>
        </w:tc>
        <w:tc>
          <w:tcPr>
            <w:tcW w:w="5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tabs>
                <w:tab w:val="left" w:pos="0"/>
              </w:tabs>
              <w:spacing w:after="0" w:line="240" w:lineRule="auto"/>
              <w:ind w:firstLine="709"/>
              <w:jc w:val="center"/>
              <w:rPr>
                <w:rFonts w:ascii="Times New Roman" w:hAnsi="Times New Roman" w:cs="Times New Roman"/>
                <w:sz w:val="24"/>
                <w:szCs w:val="24"/>
              </w:rPr>
            </w:pPr>
            <w:r w:rsidRPr="00821C16">
              <w:rPr>
                <w:rFonts w:ascii="Times New Roman" w:hAnsi="Times New Roman" w:cs="Times New Roman"/>
                <w:b/>
                <w:bCs/>
                <w:sz w:val="24"/>
                <w:szCs w:val="24"/>
              </w:rPr>
              <w:t>Характеристики</w:t>
            </w:r>
          </w:p>
        </w:tc>
      </w:tr>
      <w:tr w:rsidR="00D17D34" w:rsidRPr="00821C16">
        <w:trPr>
          <w:trHeight w:val="60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jc w:val="center"/>
              <w:rPr>
                <w:rFonts w:ascii="Times New Roman" w:hAnsi="Times New Roman" w:cs="Times New Roman"/>
                <w:sz w:val="24"/>
                <w:szCs w:val="24"/>
              </w:rPr>
            </w:pPr>
            <w:r w:rsidRPr="00821C16">
              <w:rPr>
                <w:rFonts w:ascii="Times New Roman" w:hAnsi="Times New Roman" w:cs="Times New Roman"/>
                <w:sz w:val="24"/>
                <w:szCs w:val="24"/>
              </w:rPr>
              <w:t>1</w:t>
            </w:r>
          </w:p>
        </w:tc>
        <w:tc>
          <w:tcPr>
            <w:tcW w:w="4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Щебень из природного камня для строительных работ</w:t>
            </w:r>
          </w:p>
        </w:tc>
        <w:tc>
          <w:tcPr>
            <w:tcW w:w="5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Марка по прочности не менее М 600.</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фракция 5(3) – 10 мм;</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фракция 10 – 20 мм;</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фракция 20 - 40 мм;</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фракция 40 – 70 мм</w:t>
            </w:r>
          </w:p>
        </w:tc>
      </w:tr>
      <w:tr w:rsidR="00D17D34" w:rsidRPr="00821C16">
        <w:trPr>
          <w:trHeight w:val="60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jc w:val="center"/>
              <w:rPr>
                <w:rFonts w:ascii="Times New Roman" w:hAnsi="Times New Roman" w:cs="Times New Roman"/>
                <w:sz w:val="24"/>
                <w:szCs w:val="24"/>
              </w:rPr>
            </w:pPr>
            <w:r w:rsidRPr="00821C16">
              <w:rPr>
                <w:rFonts w:ascii="Times New Roman" w:hAnsi="Times New Roman" w:cs="Times New Roman"/>
                <w:sz w:val="24"/>
                <w:szCs w:val="24"/>
              </w:rPr>
              <w:t>2</w:t>
            </w:r>
          </w:p>
        </w:tc>
        <w:tc>
          <w:tcPr>
            <w:tcW w:w="4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Щебень из природного камня для строительных работ</w:t>
            </w:r>
          </w:p>
        </w:tc>
        <w:tc>
          <w:tcPr>
            <w:tcW w:w="5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Марка по прочности не менее М 1000,</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фракция 10 – 20 мм;</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фракция 20 - 40 мм;</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фракция 40 – 70 мм</w:t>
            </w:r>
          </w:p>
        </w:tc>
      </w:tr>
      <w:tr w:rsidR="00D17D34" w:rsidRPr="00821C16">
        <w:trPr>
          <w:trHeight w:val="56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jc w:val="center"/>
              <w:rPr>
                <w:rFonts w:ascii="Times New Roman" w:hAnsi="Times New Roman" w:cs="Times New Roman"/>
                <w:sz w:val="24"/>
                <w:szCs w:val="24"/>
              </w:rPr>
            </w:pPr>
            <w:r w:rsidRPr="00821C16">
              <w:rPr>
                <w:rFonts w:ascii="Times New Roman" w:hAnsi="Times New Roman" w:cs="Times New Roman"/>
                <w:sz w:val="24"/>
                <w:szCs w:val="24"/>
              </w:rPr>
              <w:t>3</w:t>
            </w:r>
          </w:p>
        </w:tc>
        <w:tc>
          <w:tcPr>
            <w:tcW w:w="4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 xml:space="preserve"> Камень бутовый</w:t>
            </w:r>
          </w:p>
        </w:tc>
        <w:tc>
          <w:tcPr>
            <w:tcW w:w="5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 xml:space="preserve"> Марка по прочности не менее М1000</w:t>
            </w:r>
          </w:p>
        </w:tc>
      </w:tr>
      <w:tr w:rsidR="00D17D34" w:rsidRPr="00821C16">
        <w:trPr>
          <w:trHeight w:val="62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jc w:val="center"/>
              <w:rPr>
                <w:rFonts w:ascii="Times New Roman" w:hAnsi="Times New Roman" w:cs="Times New Roman"/>
                <w:sz w:val="24"/>
                <w:szCs w:val="24"/>
              </w:rPr>
            </w:pPr>
            <w:r w:rsidRPr="00821C16">
              <w:rPr>
                <w:rFonts w:ascii="Times New Roman" w:hAnsi="Times New Roman" w:cs="Times New Roman"/>
                <w:sz w:val="24"/>
                <w:szCs w:val="24"/>
              </w:rPr>
              <w:t>4</w:t>
            </w:r>
          </w:p>
        </w:tc>
        <w:tc>
          <w:tcPr>
            <w:tcW w:w="4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Песок природный</w:t>
            </w:r>
          </w:p>
        </w:tc>
        <w:tc>
          <w:tcPr>
            <w:tcW w:w="5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Соответствует ГОСТ 8736-93</w:t>
            </w:r>
          </w:p>
        </w:tc>
      </w:tr>
      <w:tr w:rsidR="00D17D34" w:rsidRPr="00821C16">
        <w:trPr>
          <w:trHeight w:val="62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jc w:val="center"/>
              <w:rPr>
                <w:rFonts w:ascii="Times New Roman" w:hAnsi="Times New Roman" w:cs="Times New Roman"/>
                <w:sz w:val="24"/>
                <w:szCs w:val="24"/>
              </w:rPr>
            </w:pPr>
            <w:r w:rsidRPr="00821C16">
              <w:rPr>
                <w:rFonts w:ascii="Times New Roman" w:hAnsi="Times New Roman" w:cs="Times New Roman"/>
                <w:sz w:val="24"/>
                <w:szCs w:val="24"/>
              </w:rPr>
              <w:t>5</w:t>
            </w:r>
          </w:p>
        </w:tc>
        <w:tc>
          <w:tcPr>
            <w:tcW w:w="4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Цемент</w:t>
            </w:r>
          </w:p>
        </w:tc>
        <w:tc>
          <w:tcPr>
            <w:tcW w:w="5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Соответствие ГОСТ 28013-98. Марка не менее М 200.</w:t>
            </w:r>
          </w:p>
        </w:tc>
      </w:tr>
      <w:tr w:rsidR="00D17D34" w:rsidRPr="00821C16">
        <w:trPr>
          <w:trHeight w:val="62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jc w:val="center"/>
              <w:rPr>
                <w:rFonts w:ascii="Times New Roman" w:hAnsi="Times New Roman" w:cs="Times New Roman"/>
                <w:sz w:val="24"/>
                <w:szCs w:val="24"/>
              </w:rPr>
            </w:pPr>
            <w:r w:rsidRPr="00821C16">
              <w:rPr>
                <w:rFonts w:ascii="Times New Roman" w:hAnsi="Times New Roman" w:cs="Times New Roman"/>
                <w:sz w:val="24"/>
                <w:szCs w:val="24"/>
              </w:rPr>
              <w:t>6</w:t>
            </w:r>
          </w:p>
        </w:tc>
        <w:tc>
          <w:tcPr>
            <w:tcW w:w="4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Смесь ремонтная штукатурная «БИРСС 28» или эквивалент для работ по влажным поверхностям</w:t>
            </w:r>
          </w:p>
        </w:tc>
        <w:tc>
          <w:tcPr>
            <w:tcW w:w="5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Прочность на сжатие не менее 15 Мпа, жизнеспособность не менее 1,5 часов адгезионная прочность - не менее 0,5 Мпа, крупность заполнителя - не более 1,2 мм.</w:t>
            </w:r>
          </w:p>
        </w:tc>
      </w:tr>
      <w:tr w:rsidR="00D17D34" w:rsidRPr="00821C16">
        <w:trPr>
          <w:trHeight w:val="62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jc w:val="center"/>
              <w:rPr>
                <w:rFonts w:ascii="Times New Roman" w:hAnsi="Times New Roman" w:cs="Times New Roman"/>
                <w:sz w:val="24"/>
                <w:szCs w:val="24"/>
              </w:rPr>
            </w:pPr>
            <w:r w:rsidRPr="00821C16">
              <w:rPr>
                <w:rFonts w:ascii="Times New Roman" w:hAnsi="Times New Roman" w:cs="Times New Roman"/>
                <w:sz w:val="24"/>
                <w:szCs w:val="24"/>
              </w:rPr>
              <w:t>7</w:t>
            </w:r>
          </w:p>
        </w:tc>
        <w:tc>
          <w:tcPr>
            <w:tcW w:w="4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Смесь сухая гидроизоляционная проникающая капилярная Марка «Пенетрон» или эквивалент</w:t>
            </w:r>
          </w:p>
        </w:tc>
        <w:tc>
          <w:tcPr>
            <w:tcW w:w="5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Влажность по массе не более 0,3 %, насыпная плотность в стандартном неуплотненном состоянии не менее 1170±90 кг/м</w:t>
            </w:r>
            <w:r w:rsidRPr="00821C16">
              <w:rPr>
                <w:rFonts w:ascii="Times New Roman" w:hAnsi="Times New Roman" w:cs="Times New Roman"/>
                <w:sz w:val="24"/>
                <w:szCs w:val="24"/>
                <w:vertAlign w:val="superscript"/>
              </w:rPr>
              <w:t>3</w:t>
            </w:r>
            <w:r w:rsidRPr="00821C16">
              <w:rPr>
                <w:rFonts w:ascii="Times New Roman" w:hAnsi="Times New Roman" w:cs="Times New Roman"/>
                <w:sz w:val="24"/>
                <w:szCs w:val="24"/>
              </w:rPr>
              <w:t xml:space="preserve">,повышение прочности обработанного бетона на сжатие от начальной обработки не менее 5,0 % </w:t>
            </w:r>
          </w:p>
        </w:tc>
      </w:tr>
      <w:tr w:rsidR="00D17D34" w:rsidRPr="00821C16">
        <w:trPr>
          <w:trHeight w:val="62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jc w:val="center"/>
              <w:rPr>
                <w:rFonts w:ascii="Times New Roman" w:hAnsi="Times New Roman" w:cs="Times New Roman"/>
                <w:sz w:val="24"/>
                <w:szCs w:val="24"/>
              </w:rPr>
            </w:pPr>
            <w:r w:rsidRPr="00821C16">
              <w:rPr>
                <w:rFonts w:ascii="Times New Roman" w:hAnsi="Times New Roman" w:cs="Times New Roman"/>
                <w:sz w:val="24"/>
                <w:szCs w:val="24"/>
              </w:rPr>
              <w:t>8</w:t>
            </w:r>
          </w:p>
        </w:tc>
        <w:tc>
          <w:tcPr>
            <w:tcW w:w="4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Материал рулонный гидроизоляционный наплавляемый битумно-полимерный «Техноэластмост Б» или эквивалент</w:t>
            </w:r>
          </w:p>
        </w:tc>
        <w:tc>
          <w:tcPr>
            <w:tcW w:w="5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Соответствие ГОСТ 30547-97. Толщиной не менее 5,2 мм, водопоглощение в течение 24 часов по массе не более 1,0 %, водонепроницаемость при давлении 0,2 Мпа в течение не менее 24 часов</w:t>
            </w:r>
          </w:p>
        </w:tc>
      </w:tr>
      <w:tr w:rsidR="00D17D34" w:rsidRPr="00821C16">
        <w:trPr>
          <w:trHeight w:val="62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jc w:val="center"/>
              <w:rPr>
                <w:rFonts w:ascii="Times New Roman" w:hAnsi="Times New Roman" w:cs="Times New Roman"/>
                <w:sz w:val="24"/>
                <w:szCs w:val="24"/>
              </w:rPr>
            </w:pPr>
            <w:r w:rsidRPr="00821C16">
              <w:rPr>
                <w:rFonts w:ascii="Times New Roman" w:hAnsi="Times New Roman" w:cs="Times New Roman"/>
                <w:sz w:val="24"/>
                <w:szCs w:val="24"/>
              </w:rPr>
              <w:t>9</w:t>
            </w:r>
          </w:p>
        </w:tc>
        <w:tc>
          <w:tcPr>
            <w:tcW w:w="4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Горячие асфальтобетонные смеси плотные мелкозернистые типа АБВ</w:t>
            </w:r>
          </w:p>
        </w:tc>
        <w:tc>
          <w:tcPr>
            <w:tcW w:w="5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Соответствие ГОСТ 9128-2009. Плотность каменных материалов от 2,5 до 2,9 т/м³</w:t>
            </w:r>
          </w:p>
        </w:tc>
      </w:tr>
      <w:tr w:rsidR="00D17D34" w:rsidRPr="00821C16">
        <w:trPr>
          <w:trHeight w:val="62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jc w:val="center"/>
              <w:rPr>
                <w:rFonts w:ascii="Times New Roman" w:hAnsi="Times New Roman" w:cs="Times New Roman"/>
                <w:sz w:val="24"/>
                <w:szCs w:val="24"/>
              </w:rPr>
            </w:pPr>
            <w:r w:rsidRPr="00821C16">
              <w:rPr>
                <w:rFonts w:ascii="Times New Roman" w:hAnsi="Times New Roman" w:cs="Times New Roman"/>
                <w:sz w:val="24"/>
                <w:szCs w:val="24"/>
              </w:rPr>
              <w:lastRenderedPageBreak/>
              <w:t>10</w:t>
            </w:r>
          </w:p>
        </w:tc>
        <w:tc>
          <w:tcPr>
            <w:tcW w:w="4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Раствор готовый отделочный тяжёлый, цементный 1:3</w:t>
            </w:r>
          </w:p>
        </w:tc>
        <w:tc>
          <w:tcPr>
            <w:tcW w:w="5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tabs>
                <w:tab w:val="left" w:pos="235"/>
              </w:tabs>
              <w:spacing w:after="0" w:line="240" w:lineRule="auto"/>
              <w:rPr>
                <w:rFonts w:ascii="Times New Roman" w:hAnsi="Times New Roman" w:cs="Times New Roman"/>
                <w:sz w:val="24"/>
                <w:szCs w:val="24"/>
              </w:rPr>
            </w:pPr>
            <w:r w:rsidRPr="00821C16">
              <w:rPr>
                <w:rFonts w:ascii="Times New Roman" w:hAnsi="Times New Roman" w:cs="Times New Roman"/>
                <w:sz w:val="24"/>
                <w:szCs w:val="24"/>
              </w:rPr>
              <w:t xml:space="preserve">Соответствие </w:t>
            </w:r>
            <w:r w:rsidRPr="00821C16">
              <w:rPr>
                <w:rFonts w:ascii="Times New Roman" w:hAnsi="Times New Roman" w:cs="Times New Roman"/>
                <w:sz w:val="24"/>
                <w:szCs w:val="24"/>
                <w:shd w:val="clear" w:color="auto" w:fill="FFFFFF"/>
              </w:rPr>
              <w:t>ГОСТ 28013-98</w:t>
            </w:r>
          </w:p>
        </w:tc>
      </w:tr>
      <w:tr w:rsidR="00D17D34" w:rsidRPr="00821C16">
        <w:trPr>
          <w:trHeight w:val="62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jc w:val="center"/>
              <w:rPr>
                <w:rFonts w:ascii="Times New Roman" w:hAnsi="Times New Roman" w:cs="Times New Roman"/>
                <w:sz w:val="24"/>
                <w:szCs w:val="24"/>
              </w:rPr>
            </w:pPr>
            <w:r w:rsidRPr="00821C16">
              <w:rPr>
                <w:rFonts w:ascii="Times New Roman" w:hAnsi="Times New Roman" w:cs="Times New Roman"/>
                <w:sz w:val="24"/>
                <w:szCs w:val="24"/>
              </w:rPr>
              <w:t>11</w:t>
            </w:r>
          </w:p>
        </w:tc>
        <w:tc>
          <w:tcPr>
            <w:tcW w:w="4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Цементно-песчаный раствор</w:t>
            </w:r>
          </w:p>
        </w:tc>
        <w:tc>
          <w:tcPr>
            <w:tcW w:w="5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shd w:val="clear" w:color="auto" w:fill="FFFFFF"/>
              </w:rPr>
              <w:t>Марка не ниже М 300</w:t>
            </w:r>
          </w:p>
        </w:tc>
      </w:tr>
      <w:tr w:rsidR="00D17D34" w:rsidRPr="00821C16">
        <w:trPr>
          <w:trHeight w:val="62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jc w:val="center"/>
              <w:rPr>
                <w:rFonts w:ascii="Times New Roman" w:hAnsi="Times New Roman" w:cs="Times New Roman"/>
                <w:sz w:val="24"/>
                <w:szCs w:val="24"/>
              </w:rPr>
            </w:pPr>
            <w:r w:rsidRPr="00821C16">
              <w:rPr>
                <w:rFonts w:ascii="Times New Roman" w:hAnsi="Times New Roman" w:cs="Times New Roman"/>
                <w:sz w:val="24"/>
                <w:szCs w:val="24"/>
              </w:rPr>
              <w:t>12</w:t>
            </w:r>
          </w:p>
        </w:tc>
        <w:tc>
          <w:tcPr>
            <w:tcW w:w="4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Цементно-песчаный раствор</w:t>
            </w:r>
          </w:p>
        </w:tc>
        <w:tc>
          <w:tcPr>
            <w:tcW w:w="5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shd w:val="clear" w:color="auto" w:fill="FFFFFF"/>
              </w:rPr>
              <w:t>Марка не ниже М 400</w:t>
            </w:r>
          </w:p>
        </w:tc>
      </w:tr>
      <w:tr w:rsidR="00D17D34" w:rsidRPr="00821C16">
        <w:trPr>
          <w:trHeight w:val="62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jc w:val="center"/>
              <w:rPr>
                <w:rFonts w:ascii="Times New Roman" w:hAnsi="Times New Roman" w:cs="Times New Roman"/>
                <w:sz w:val="24"/>
                <w:szCs w:val="24"/>
              </w:rPr>
            </w:pPr>
            <w:r w:rsidRPr="00821C16">
              <w:rPr>
                <w:rFonts w:ascii="Times New Roman" w:hAnsi="Times New Roman" w:cs="Times New Roman"/>
                <w:sz w:val="24"/>
                <w:szCs w:val="24"/>
              </w:rPr>
              <w:t>13</w:t>
            </w:r>
          </w:p>
        </w:tc>
        <w:tc>
          <w:tcPr>
            <w:tcW w:w="4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Мастика битумно-резиновая, изоляционная МБР – 75 или эквивалент</w:t>
            </w:r>
          </w:p>
        </w:tc>
        <w:tc>
          <w:tcPr>
            <w:tcW w:w="5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Соответствие ГОСТ 15836-79.</w:t>
            </w:r>
          </w:p>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 xml:space="preserve">Растяжимость при 25 </w:t>
            </w:r>
            <w:r w:rsidRPr="00821C16">
              <w:rPr>
                <w:rFonts w:ascii="Times New Roman" w:hAnsi="Times New Roman" w:cs="Times New Roman"/>
                <w:sz w:val="24"/>
                <w:szCs w:val="24"/>
                <w:vertAlign w:val="superscript"/>
              </w:rPr>
              <w:t>о</w:t>
            </w:r>
            <w:r w:rsidRPr="00821C16">
              <w:rPr>
                <w:rFonts w:ascii="Times New Roman" w:hAnsi="Times New Roman" w:cs="Times New Roman"/>
                <w:sz w:val="24"/>
                <w:szCs w:val="24"/>
              </w:rPr>
              <w:t>С, не менее 2 см, водонасыщение за 24 ч, не более 0,2 %</w:t>
            </w:r>
          </w:p>
        </w:tc>
      </w:tr>
      <w:tr w:rsidR="00D17D34" w:rsidRPr="00821C16">
        <w:trPr>
          <w:trHeight w:val="62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jc w:val="center"/>
              <w:rPr>
                <w:rFonts w:ascii="Times New Roman" w:hAnsi="Times New Roman" w:cs="Times New Roman"/>
                <w:sz w:val="24"/>
                <w:szCs w:val="24"/>
              </w:rPr>
            </w:pPr>
            <w:r w:rsidRPr="00821C16">
              <w:rPr>
                <w:rFonts w:ascii="Times New Roman" w:hAnsi="Times New Roman" w:cs="Times New Roman"/>
                <w:sz w:val="24"/>
                <w:szCs w:val="24"/>
              </w:rPr>
              <w:t>14</w:t>
            </w:r>
          </w:p>
        </w:tc>
        <w:tc>
          <w:tcPr>
            <w:tcW w:w="4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Резина профилированная</w:t>
            </w:r>
          </w:p>
        </w:tc>
        <w:tc>
          <w:tcPr>
            <w:tcW w:w="5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 xml:space="preserve">Уплотнения резиновые для затворов гидротехнических сооружений ТУ 2500-047-46028995-2010 </w:t>
            </w:r>
            <w:r w:rsidRPr="00821C16">
              <w:rPr>
                <w:rFonts w:ascii="Times New Roman" w:hAnsi="Times New Roman" w:cs="Times New Roman"/>
                <w:sz w:val="24"/>
                <w:szCs w:val="24"/>
                <w:shd w:val="clear" w:color="auto" w:fill="EEEEEE"/>
              </w:rPr>
              <w:t>тип XIIб или эквивалент, группа изд.-2 сечение 10х80 мм</w:t>
            </w:r>
          </w:p>
        </w:tc>
      </w:tr>
      <w:tr w:rsidR="00D17D34" w:rsidRPr="00821C16">
        <w:trPr>
          <w:trHeight w:val="62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jc w:val="center"/>
              <w:rPr>
                <w:rFonts w:ascii="Times New Roman" w:hAnsi="Times New Roman" w:cs="Times New Roman"/>
                <w:sz w:val="24"/>
                <w:szCs w:val="24"/>
              </w:rPr>
            </w:pPr>
            <w:r w:rsidRPr="00821C16">
              <w:rPr>
                <w:rFonts w:ascii="Times New Roman" w:hAnsi="Times New Roman" w:cs="Times New Roman"/>
                <w:sz w:val="24"/>
                <w:szCs w:val="24"/>
              </w:rPr>
              <w:t>15</w:t>
            </w:r>
          </w:p>
        </w:tc>
        <w:tc>
          <w:tcPr>
            <w:tcW w:w="4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Шнур пенополиэтиленовый теплоизоляционный прокладочный «Вилатерм» или эквивалент</w:t>
            </w:r>
          </w:p>
        </w:tc>
        <w:tc>
          <w:tcPr>
            <w:tcW w:w="5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Сечение круглое, сплошное, диаметр не менее 40 мм</w:t>
            </w:r>
          </w:p>
        </w:tc>
      </w:tr>
      <w:tr w:rsidR="00D17D34" w:rsidRPr="00821C16">
        <w:trPr>
          <w:trHeight w:val="62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jc w:val="center"/>
              <w:rPr>
                <w:rFonts w:ascii="Times New Roman" w:hAnsi="Times New Roman" w:cs="Times New Roman"/>
                <w:sz w:val="24"/>
                <w:szCs w:val="24"/>
              </w:rPr>
            </w:pPr>
            <w:r w:rsidRPr="00821C16">
              <w:rPr>
                <w:rFonts w:ascii="Times New Roman" w:hAnsi="Times New Roman" w:cs="Times New Roman"/>
                <w:sz w:val="24"/>
                <w:szCs w:val="24"/>
              </w:rPr>
              <w:t>16</w:t>
            </w:r>
          </w:p>
        </w:tc>
        <w:tc>
          <w:tcPr>
            <w:tcW w:w="4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Сталь листовая углеродистая обыкновенного качества марка ВСт3пс5 или эквивалент</w:t>
            </w:r>
          </w:p>
        </w:tc>
        <w:tc>
          <w:tcPr>
            <w:tcW w:w="5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Толщиной не менее 4-6 мм</w:t>
            </w:r>
          </w:p>
        </w:tc>
      </w:tr>
      <w:tr w:rsidR="00D17D34" w:rsidRPr="00821C16">
        <w:trPr>
          <w:trHeight w:val="62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jc w:val="center"/>
              <w:rPr>
                <w:rFonts w:ascii="Times New Roman" w:hAnsi="Times New Roman" w:cs="Times New Roman"/>
                <w:sz w:val="24"/>
                <w:szCs w:val="24"/>
              </w:rPr>
            </w:pPr>
            <w:r w:rsidRPr="00821C16">
              <w:rPr>
                <w:rFonts w:ascii="Times New Roman" w:hAnsi="Times New Roman" w:cs="Times New Roman"/>
                <w:sz w:val="24"/>
                <w:szCs w:val="24"/>
              </w:rPr>
              <w:t>17</w:t>
            </w:r>
          </w:p>
        </w:tc>
        <w:tc>
          <w:tcPr>
            <w:tcW w:w="4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Сталь листовая углеродистая обыкновенного качества марка ВСт3пс5 или эквивалент</w:t>
            </w:r>
          </w:p>
        </w:tc>
        <w:tc>
          <w:tcPr>
            <w:tcW w:w="5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Толщиной не менее 8 - 20 мм</w:t>
            </w:r>
          </w:p>
        </w:tc>
      </w:tr>
      <w:tr w:rsidR="00D17D34" w:rsidRPr="00821C16">
        <w:trPr>
          <w:trHeight w:val="62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jc w:val="center"/>
              <w:rPr>
                <w:rFonts w:ascii="Times New Roman" w:hAnsi="Times New Roman" w:cs="Times New Roman"/>
                <w:sz w:val="24"/>
                <w:szCs w:val="24"/>
              </w:rPr>
            </w:pPr>
            <w:r w:rsidRPr="00821C16">
              <w:rPr>
                <w:rFonts w:ascii="Times New Roman" w:hAnsi="Times New Roman" w:cs="Times New Roman"/>
                <w:sz w:val="24"/>
                <w:szCs w:val="24"/>
              </w:rPr>
              <w:t>18</w:t>
            </w:r>
          </w:p>
        </w:tc>
        <w:tc>
          <w:tcPr>
            <w:tcW w:w="4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Герметик</w:t>
            </w:r>
          </w:p>
        </w:tc>
        <w:tc>
          <w:tcPr>
            <w:tcW w:w="5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Мастика типа УМС-50 или Тегерон, или эквивалент</w:t>
            </w:r>
          </w:p>
        </w:tc>
      </w:tr>
      <w:tr w:rsidR="00D17D34" w:rsidRPr="00821C16">
        <w:trPr>
          <w:trHeight w:val="62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jc w:val="center"/>
              <w:rPr>
                <w:rFonts w:ascii="Times New Roman" w:hAnsi="Times New Roman" w:cs="Times New Roman"/>
                <w:sz w:val="24"/>
                <w:szCs w:val="24"/>
              </w:rPr>
            </w:pPr>
            <w:r w:rsidRPr="00821C16">
              <w:rPr>
                <w:rFonts w:ascii="Times New Roman" w:hAnsi="Times New Roman" w:cs="Times New Roman"/>
                <w:sz w:val="24"/>
                <w:szCs w:val="24"/>
              </w:rPr>
              <w:t>19</w:t>
            </w:r>
          </w:p>
        </w:tc>
        <w:tc>
          <w:tcPr>
            <w:tcW w:w="4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Семена газонных трав (смесь)</w:t>
            </w:r>
          </w:p>
        </w:tc>
        <w:tc>
          <w:tcPr>
            <w:tcW w:w="5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Качество семян должно соответствовать       ГОСТ Р 52325-2005: всхожесть не менее 75 %, влажность не более 15 %.</w:t>
            </w:r>
          </w:p>
        </w:tc>
      </w:tr>
      <w:tr w:rsidR="00D17D34" w:rsidRPr="00821C16">
        <w:trPr>
          <w:trHeight w:val="62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jc w:val="center"/>
              <w:rPr>
                <w:rFonts w:ascii="Times New Roman" w:hAnsi="Times New Roman" w:cs="Times New Roman"/>
                <w:sz w:val="24"/>
                <w:szCs w:val="24"/>
              </w:rPr>
            </w:pPr>
            <w:r w:rsidRPr="00821C16">
              <w:rPr>
                <w:rFonts w:ascii="Times New Roman" w:hAnsi="Times New Roman" w:cs="Times New Roman"/>
                <w:sz w:val="24"/>
                <w:szCs w:val="24"/>
              </w:rPr>
              <w:t>20</w:t>
            </w:r>
          </w:p>
        </w:tc>
        <w:tc>
          <w:tcPr>
            <w:tcW w:w="4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Дресва</w:t>
            </w:r>
          </w:p>
        </w:tc>
        <w:tc>
          <w:tcPr>
            <w:tcW w:w="5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Крупность зёрен от 2 до 20 мм, плотность не менее 1800 кг/м3</w:t>
            </w:r>
          </w:p>
        </w:tc>
      </w:tr>
      <w:tr w:rsidR="00D17D34" w:rsidRPr="00821C16">
        <w:trPr>
          <w:trHeight w:val="62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jc w:val="center"/>
              <w:rPr>
                <w:rFonts w:ascii="Times New Roman" w:hAnsi="Times New Roman" w:cs="Times New Roman"/>
                <w:sz w:val="24"/>
                <w:szCs w:val="24"/>
              </w:rPr>
            </w:pPr>
            <w:r w:rsidRPr="00821C16">
              <w:rPr>
                <w:rFonts w:ascii="Times New Roman" w:hAnsi="Times New Roman" w:cs="Times New Roman"/>
                <w:sz w:val="24"/>
                <w:szCs w:val="24"/>
              </w:rPr>
              <w:t>21</w:t>
            </w:r>
          </w:p>
        </w:tc>
        <w:tc>
          <w:tcPr>
            <w:tcW w:w="4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Трубы керамические канализационные</w:t>
            </w:r>
          </w:p>
        </w:tc>
        <w:tc>
          <w:tcPr>
            <w:tcW w:w="5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Внутренний диаметр не менее 200 мм</w:t>
            </w:r>
          </w:p>
        </w:tc>
      </w:tr>
      <w:tr w:rsidR="00D17D34" w:rsidRPr="00821C16">
        <w:trPr>
          <w:trHeight w:val="62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jc w:val="center"/>
              <w:rPr>
                <w:rFonts w:ascii="Times New Roman" w:hAnsi="Times New Roman" w:cs="Times New Roman"/>
                <w:sz w:val="24"/>
                <w:szCs w:val="24"/>
              </w:rPr>
            </w:pPr>
            <w:r w:rsidRPr="00821C16">
              <w:rPr>
                <w:rFonts w:ascii="Times New Roman" w:hAnsi="Times New Roman" w:cs="Times New Roman"/>
                <w:sz w:val="24"/>
                <w:szCs w:val="24"/>
              </w:rPr>
              <w:t>22</w:t>
            </w:r>
          </w:p>
        </w:tc>
        <w:tc>
          <w:tcPr>
            <w:tcW w:w="4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Стальные толстостенные трубы при электросварном соединении</w:t>
            </w:r>
          </w:p>
        </w:tc>
        <w:tc>
          <w:tcPr>
            <w:tcW w:w="5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Диаметр труб не менее 600 мм</w:t>
            </w:r>
          </w:p>
        </w:tc>
      </w:tr>
      <w:tr w:rsidR="00D17D34" w:rsidRPr="00821C16">
        <w:trPr>
          <w:trHeight w:val="62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jc w:val="center"/>
              <w:rPr>
                <w:rFonts w:ascii="Times New Roman" w:hAnsi="Times New Roman" w:cs="Times New Roman"/>
                <w:sz w:val="24"/>
                <w:szCs w:val="24"/>
              </w:rPr>
            </w:pPr>
            <w:r w:rsidRPr="00821C16">
              <w:rPr>
                <w:rFonts w:ascii="Times New Roman" w:hAnsi="Times New Roman" w:cs="Times New Roman"/>
                <w:sz w:val="24"/>
                <w:szCs w:val="24"/>
              </w:rPr>
              <w:t>23</w:t>
            </w:r>
          </w:p>
        </w:tc>
        <w:tc>
          <w:tcPr>
            <w:tcW w:w="4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Трубы стальные электросварные прямошовные и спирально-шовные группы А и Б</w:t>
            </w:r>
          </w:p>
        </w:tc>
        <w:tc>
          <w:tcPr>
            <w:tcW w:w="5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Соответствует ГОСТ10704-91.Сопротивление по разрыву не менее 38 кгс/мм², наружный диаметр не менее 630 мм, толщина стенки не менее 10 мм</w:t>
            </w:r>
          </w:p>
        </w:tc>
      </w:tr>
      <w:tr w:rsidR="00D17D34" w:rsidRPr="00821C16">
        <w:trPr>
          <w:trHeight w:val="62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jc w:val="center"/>
              <w:rPr>
                <w:rFonts w:ascii="Times New Roman" w:hAnsi="Times New Roman" w:cs="Times New Roman"/>
                <w:sz w:val="24"/>
                <w:szCs w:val="24"/>
              </w:rPr>
            </w:pPr>
            <w:r w:rsidRPr="00821C16">
              <w:rPr>
                <w:rFonts w:ascii="Times New Roman" w:hAnsi="Times New Roman" w:cs="Times New Roman"/>
                <w:sz w:val="24"/>
                <w:szCs w:val="24"/>
              </w:rPr>
              <w:t>24</w:t>
            </w:r>
          </w:p>
        </w:tc>
        <w:tc>
          <w:tcPr>
            <w:tcW w:w="4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Трубы бесшовные из стали группы Д и Б с короткой треугольной резьбой</w:t>
            </w:r>
          </w:p>
        </w:tc>
        <w:tc>
          <w:tcPr>
            <w:tcW w:w="5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Наружный диаметр не менее 324 мм, толщина стенки не менее 9,5 мм</w:t>
            </w:r>
          </w:p>
        </w:tc>
      </w:tr>
      <w:tr w:rsidR="00D17D34" w:rsidRPr="00821C16">
        <w:trPr>
          <w:trHeight w:val="62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jc w:val="center"/>
              <w:rPr>
                <w:rFonts w:ascii="Times New Roman" w:hAnsi="Times New Roman" w:cs="Times New Roman"/>
                <w:sz w:val="24"/>
                <w:szCs w:val="24"/>
              </w:rPr>
            </w:pPr>
            <w:r w:rsidRPr="00821C16">
              <w:rPr>
                <w:rFonts w:ascii="Times New Roman" w:hAnsi="Times New Roman" w:cs="Times New Roman"/>
                <w:sz w:val="24"/>
                <w:szCs w:val="24"/>
              </w:rPr>
              <w:t>25</w:t>
            </w:r>
          </w:p>
        </w:tc>
        <w:tc>
          <w:tcPr>
            <w:tcW w:w="4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Затворы дисковые поворотные из нержавеющей стали с ручным приводом ДП 99010, с редуктором</w:t>
            </w:r>
          </w:p>
        </w:tc>
        <w:tc>
          <w:tcPr>
            <w:tcW w:w="5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Диаметром не менее 400 мм</w:t>
            </w:r>
          </w:p>
        </w:tc>
      </w:tr>
      <w:tr w:rsidR="00D17D34" w:rsidRPr="00821C16">
        <w:trPr>
          <w:trHeight w:val="62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jc w:val="center"/>
              <w:rPr>
                <w:rFonts w:ascii="Times New Roman" w:hAnsi="Times New Roman" w:cs="Times New Roman"/>
                <w:sz w:val="24"/>
                <w:szCs w:val="24"/>
              </w:rPr>
            </w:pPr>
            <w:r w:rsidRPr="00821C16">
              <w:rPr>
                <w:rFonts w:ascii="Times New Roman" w:hAnsi="Times New Roman" w:cs="Times New Roman"/>
                <w:sz w:val="24"/>
                <w:szCs w:val="24"/>
              </w:rPr>
              <w:t>26</w:t>
            </w:r>
          </w:p>
        </w:tc>
        <w:tc>
          <w:tcPr>
            <w:tcW w:w="4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Ограждения лестничных проёмов. Лестничные марши, пожарные лестницы</w:t>
            </w:r>
          </w:p>
        </w:tc>
        <w:tc>
          <w:tcPr>
            <w:tcW w:w="5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tabs>
                <w:tab w:val="left" w:pos="0"/>
                <w:tab w:val="left" w:pos="600"/>
              </w:tabs>
              <w:spacing w:after="0" w:line="240" w:lineRule="auto"/>
              <w:rPr>
                <w:rFonts w:ascii="Times New Roman" w:hAnsi="Times New Roman" w:cs="Times New Roman"/>
                <w:sz w:val="24"/>
                <w:szCs w:val="24"/>
              </w:rPr>
            </w:pPr>
            <w:r w:rsidRPr="00821C16">
              <w:rPr>
                <w:rFonts w:ascii="Times New Roman" w:hAnsi="Times New Roman" w:cs="Times New Roman"/>
                <w:sz w:val="24"/>
                <w:szCs w:val="24"/>
              </w:rPr>
              <w:t>Соответствие ГОСТ Р 53254-2009</w:t>
            </w:r>
          </w:p>
          <w:p w:rsidR="00D17D34" w:rsidRPr="00821C16" w:rsidRDefault="00D17D34" w:rsidP="00821C16">
            <w:pPr>
              <w:spacing w:after="0" w:line="240" w:lineRule="auto"/>
              <w:rPr>
                <w:rFonts w:ascii="Times New Roman" w:hAnsi="Times New Roman" w:cs="Times New Roman"/>
                <w:sz w:val="24"/>
                <w:szCs w:val="24"/>
              </w:rPr>
            </w:pPr>
          </w:p>
        </w:tc>
      </w:tr>
      <w:tr w:rsidR="00D17D34" w:rsidRPr="00821C16">
        <w:trPr>
          <w:trHeight w:val="62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jc w:val="center"/>
              <w:rPr>
                <w:rFonts w:ascii="Times New Roman" w:hAnsi="Times New Roman" w:cs="Times New Roman"/>
                <w:sz w:val="24"/>
                <w:szCs w:val="24"/>
              </w:rPr>
            </w:pPr>
            <w:r w:rsidRPr="00821C16">
              <w:rPr>
                <w:rFonts w:ascii="Times New Roman" w:hAnsi="Times New Roman" w:cs="Times New Roman"/>
                <w:sz w:val="24"/>
                <w:szCs w:val="24"/>
              </w:rPr>
              <w:t>27</w:t>
            </w:r>
          </w:p>
        </w:tc>
        <w:tc>
          <w:tcPr>
            <w:tcW w:w="4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Электроды Э 42</w:t>
            </w:r>
          </w:p>
        </w:tc>
        <w:tc>
          <w:tcPr>
            <w:tcW w:w="5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Диаметром не менее 6 мм</w:t>
            </w:r>
          </w:p>
        </w:tc>
      </w:tr>
      <w:tr w:rsidR="00D17D34" w:rsidRPr="00821C16">
        <w:trPr>
          <w:trHeight w:val="62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jc w:val="center"/>
              <w:rPr>
                <w:rFonts w:ascii="Times New Roman" w:hAnsi="Times New Roman" w:cs="Times New Roman"/>
                <w:sz w:val="24"/>
                <w:szCs w:val="24"/>
              </w:rPr>
            </w:pPr>
            <w:r w:rsidRPr="00821C16">
              <w:rPr>
                <w:rFonts w:ascii="Times New Roman" w:hAnsi="Times New Roman" w:cs="Times New Roman"/>
                <w:sz w:val="24"/>
                <w:szCs w:val="24"/>
              </w:rPr>
              <w:lastRenderedPageBreak/>
              <w:t>28</w:t>
            </w:r>
          </w:p>
        </w:tc>
        <w:tc>
          <w:tcPr>
            <w:tcW w:w="4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Битум</w:t>
            </w:r>
          </w:p>
        </w:tc>
        <w:tc>
          <w:tcPr>
            <w:tcW w:w="5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Соответствие ГОСТ 6617-76. Изменение массы после прогрева не более 0,5 %, растяжимость при 25 °С не менее 1,0. Марка битума БН 50/50 или БН 70/30 или БН 90/10</w:t>
            </w:r>
          </w:p>
        </w:tc>
      </w:tr>
      <w:tr w:rsidR="00D17D34" w:rsidRPr="00821C16">
        <w:trPr>
          <w:trHeight w:val="62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jc w:val="center"/>
              <w:rPr>
                <w:rFonts w:ascii="Times New Roman" w:hAnsi="Times New Roman" w:cs="Times New Roman"/>
                <w:sz w:val="24"/>
                <w:szCs w:val="24"/>
              </w:rPr>
            </w:pPr>
            <w:r w:rsidRPr="00821C16">
              <w:rPr>
                <w:rFonts w:ascii="Times New Roman" w:hAnsi="Times New Roman" w:cs="Times New Roman"/>
                <w:sz w:val="24"/>
                <w:szCs w:val="24"/>
              </w:rPr>
              <w:t>29</w:t>
            </w:r>
          </w:p>
        </w:tc>
        <w:tc>
          <w:tcPr>
            <w:tcW w:w="4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Бетон тяжёлый БСГ</w:t>
            </w:r>
          </w:p>
        </w:tc>
        <w:tc>
          <w:tcPr>
            <w:tcW w:w="5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 xml:space="preserve">Соответствие ГОСТ 7473-94. Марка не менее М 100, класс не ниже В 7,5, что должно соответствовать 98 кг/см², плотность от 2370 до 2400 кг/м³ </w:t>
            </w:r>
          </w:p>
        </w:tc>
      </w:tr>
      <w:tr w:rsidR="00D17D34" w:rsidRPr="00821C16">
        <w:trPr>
          <w:trHeight w:val="62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jc w:val="center"/>
              <w:rPr>
                <w:rFonts w:ascii="Times New Roman" w:hAnsi="Times New Roman" w:cs="Times New Roman"/>
                <w:sz w:val="24"/>
                <w:szCs w:val="24"/>
              </w:rPr>
            </w:pPr>
            <w:r w:rsidRPr="00821C16">
              <w:rPr>
                <w:rFonts w:ascii="Times New Roman" w:hAnsi="Times New Roman" w:cs="Times New Roman"/>
                <w:sz w:val="24"/>
                <w:szCs w:val="24"/>
              </w:rPr>
              <w:t>30</w:t>
            </w:r>
          </w:p>
        </w:tc>
        <w:tc>
          <w:tcPr>
            <w:tcW w:w="4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Бетон БСГ</w:t>
            </w:r>
          </w:p>
        </w:tc>
        <w:tc>
          <w:tcPr>
            <w:tcW w:w="5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Соответствие ГОСТ 7473-94. Класс не ниже                   В 25, морозостойкость не менее F 300, водонепроницаемость не менее W 10</w:t>
            </w:r>
          </w:p>
        </w:tc>
      </w:tr>
      <w:tr w:rsidR="00D17D34" w:rsidRPr="00821C16">
        <w:trPr>
          <w:trHeight w:val="62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jc w:val="center"/>
              <w:rPr>
                <w:rFonts w:ascii="Times New Roman" w:hAnsi="Times New Roman" w:cs="Times New Roman"/>
                <w:sz w:val="24"/>
                <w:szCs w:val="24"/>
              </w:rPr>
            </w:pPr>
            <w:r w:rsidRPr="00821C16">
              <w:rPr>
                <w:rFonts w:ascii="Times New Roman" w:hAnsi="Times New Roman" w:cs="Times New Roman"/>
                <w:sz w:val="24"/>
                <w:szCs w:val="24"/>
              </w:rPr>
              <w:t>31</w:t>
            </w:r>
          </w:p>
        </w:tc>
        <w:tc>
          <w:tcPr>
            <w:tcW w:w="4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Монолитный бетон</w:t>
            </w:r>
          </w:p>
        </w:tc>
        <w:tc>
          <w:tcPr>
            <w:tcW w:w="5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Класс не ниже В 20, морозостойкость не менее F 300, водонепроницаемость не менее W 8</w:t>
            </w:r>
          </w:p>
        </w:tc>
      </w:tr>
      <w:tr w:rsidR="00D17D34" w:rsidRPr="00821C16">
        <w:trPr>
          <w:trHeight w:val="62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jc w:val="center"/>
              <w:rPr>
                <w:rFonts w:ascii="Times New Roman" w:hAnsi="Times New Roman" w:cs="Times New Roman"/>
                <w:sz w:val="24"/>
                <w:szCs w:val="24"/>
              </w:rPr>
            </w:pPr>
            <w:r w:rsidRPr="00821C16">
              <w:rPr>
                <w:rFonts w:ascii="Times New Roman" w:hAnsi="Times New Roman" w:cs="Times New Roman"/>
                <w:sz w:val="24"/>
                <w:szCs w:val="24"/>
              </w:rPr>
              <w:t>32</w:t>
            </w:r>
          </w:p>
        </w:tc>
        <w:tc>
          <w:tcPr>
            <w:tcW w:w="4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Эмаль ЭП 773 или эквивалент</w:t>
            </w:r>
          </w:p>
        </w:tc>
        <w:tc>
          <w:tcPr>
            <w:tcW w:w="5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 xml:space="preserve">Массовая доля нелетучих веществ не более 60-65 %, жизнеспособность готовой </w:t>
            </w:r>
          </w:p>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эмали при температуре 20º С не менее 24 часов, время высыхания до степени 3 при температуре 20º С не более 24 часов</w:t>
            </w:r>
          </w:p>
          <w:p w:rsidR="00D17D34" w:rsidRPr="00821C16" w:rsidRDefault="00D17D34" w:rsidP="00821C16">
            <w:pPr>
              <w:spacing w:after="0" w:line="240" w:lineRule="auto"/>
              <w:rPr>
                <w:rFonts w:ascii="Times New Roman" w:hAnsi="Times New Roman" w:cs="Times New Roman"/>
                <w:sz w:val="24"/>
                <w:szCs w:val="24"/>
              </w:rPr>
            </w:pPr>
          </w:p>
        </w:tc>
      </w:tr>
      <w:tr w:rsidR="00D17D34" w:rsidRPr="00821C16">
        <w:trPr>
          <w:trHeight w:val="53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7D34" w:rsidRPr="00821C16" w:rsidRDefault="00D17D34" w:rsidP="00821C16">
            <w:pPr>
              <w:tabs>
                <w:tab w:val="left" w:pos="281"/>
              </w:tabs>
              <w:spacing w:after="0" w:line="240" w:lineRule="auto"/>
              <w:jc w:val="center"/>
              <w:rPr>
                <w:rFonts w:ascii="Times New Roman" w:hAnsi="Times New Roman" w:cs="Times New Roman"/>
                <w:sz w:val="24"/>
                <w:szCs w:val="24"/>
              </w:rPr>
            </w:pPr>
          </w:p>
        </w:tc>
        <w:tc>
          <w:tcPr>
            <w:tcW w:w="96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tabs>
                <w:tab w:val="left" w:pos="281"/>
              </w:tabs>
              <w:spacing w:after="0" w:line="240" w:lineRule="auto"/>
              <w:jc w:val="center"/>
              <w:rPr>
                <w:rFonts w:ascii="Times New Roman" w:hAnsi="Times New Roman" w:cs="Times New Roman"/>
                <w:sz w:val="24"/>
                <w:szCs w:val="24"/>
              </w:rPr>
            </w:pPr>
            <w:r w:rsidRPr="00821C16">
              <w:rPr>
                <w:rFonts w:ascii="Times New Roman" w:hAnsi="Times New Roman" w:cs="Times New Roman"/>
                <w:sz w:val="24"/>
                <w:szCs w:val="24"/>
              </w:rPr>
              <w:t>Все используемые при выполнении работ материалы должны иметь соответствующие сертификаты, технические паспорта и другие документы, удостоверяющие их качество.</w:t>
            </w:r>
          </w:p>
        </w:tc>
      </w:tr>
    </w:tbl>
    <w:p w:rsidR="00D17D34" w:rsidRPr="00821C16" w:rsidRDefault="00D17D34" w:rsidP="00821C16">
      <w:pPr>
        <w:suppressAutoHyphens/>
        <w:spacing w:after="0" w:line="240" w:lineRule="auto"/>
        <w:ind w:firstLine="539"/>
        <w:jc w:val="both"/>
        <w:rPr>
          <w:rFonts w:ascii="Times New Roman" w:hAnsi="Times New Roman" w:cs="Times New Roman"/>
          <w:b/>
          <w:bCs/>
          <w:sz w:val="24"/>
          <w:szCs w:val="24"/>
        </w:rPr>
      </w:pPr>
    </w:p>
    <w:p w:rsidR="00D17D34" w:rsidRPr="00821C16" w:rsidRDefault="00D17D34" w:rsidP="00821C16">
      <w:pPr>
        <w:suppressAutoHyphens/>
        <w:spacing w:after="0" w:line="240" w:lineRule="auto"/>
        <w:ind w:firstLine="539"/>
        <w:jc w:val="center"/>
        <w:rPr>
          <w:rFonts w:ascii="Times New Roman" w:hAnsi="Times New Roman" w:cs="Times New Roman"/>
          <w:b/>
          <w:bCs/>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tabs>
          <w:tab w:val="left" w:pos="6414"/>
        </w:tabs>
        <w:spacing w:after="0" w:line="240" w:lineRule="auto"/>
        <w:rPr>
          <w:rFonts w:ascii="Times New Roman" w:hAnsi="Times New Roman" w:cs="Times New Roman"/>
          <w:sz w:val="24"/>
          <w:szCs w:val="24"/>
        </w:rPr>
      </w:pPr>
    </w:p>
    <w:p w:rsidR="00D17D34" w:rsidRPr="00821C16" w:rsidRDefault="00D17D34" w:rsidP="00821C16">
      <w:pPr>
        <w:tabs>
          <w:tab w:val="left" w:pos="6414"/>
        </w:tabs>
        <w:spacing w:after="0" w:line="240" w:lineRule="auto"/>
        <w:rPr>
          <w:rFonts w:ascii="Times New Roman" w:hAnsi="Times New Roman" w:cs="Times New Roman"/>
          <w:sz w:val="24"/>
          <w:szCs w:val="24"/>
        </w:rPr>
      </w:pPr>
    </w:p>
    <w:p w:rsidR="00D17D34" w:rsidRPr="00821C16" w:rsidRDefault="00D17D34" w:rsidP="00821C16">
      <w:pPr>
        <w:tabs>
          <w:tab w:val="left" w:pos="6414"/>
        </w:tabs>
        <w:spacing w:after="0" w:line="240" w:lineRule="auto"/>
        <w:jc w:val="center"/>
        <w:rPr>
          <w:rFonts w:ascii="Times New Roman" w:hAnsi="Times New Roman" w:cs="Times New Roman"/>
          <w:b/>
          <w:bCs/>
          <w:sz w:val="24"/>
          <w:szCs w:val="24"/>
        </w:rPr>
      </w:pPr>
    </w:p>
    <w:p w:rsidR="00D17D34" w:rsidRPr="00821C16" w:rsidRDefault="00D17D34" w:rsidP="00821C16">
      <w:pPr>
        <w:tabs>
          <w:tab w:val="left" w:pos="6414"/>
        </w:tabs>
        <w:spacing w:after="0" w:line="240" w:lineRule="auto"/>
        <w:jc w:val="center"/>
        <w:rPr>
          <w:rFonts w:ascii="Times New Roman" w:hAnsi="Times New Roman" w:cs="Times New Roman"/>
          <w:b/>
          <w:bCs/>
          <w:sz w:val="24"/>
          <w:szCs w:val="24"/>
        </w:rPr>
      </w:pPr>
    </w:p>
    <w:p w:rsidR="00D17D34" w:rsidRPr="00821C16" w:rsidRDefault="00D17D34" w:rsidP="00821C16">
      <w:pPr>
        <w:tabs>
          <w:tab w:val="left" w:pos="6414"/>
        </w:tabs>
        <w:spacing w:after="0" w:line="240" w:lineRule="auto"/>
        <w:jc w:val="center"/>
        <w:rPr>
          <w:rFonts w:ascii="Times New Roman" w:hAnsi="Times New Roman" w:cs="Times New Roman"/>
          <w:b/>
          <w:bCs/>
          <w:sz w:val="24"/>
          <w:szCs w:val="24"/>
        </w:rPr>
      </w:pPr>
    </w:p>
    <w:p w:rsidR="00D17D34" w:rsidRPr="00821C16" w:rsidRDefault="00D17D34" w:rsidP="00821C16">
      <w:pPr>
        <w:tabs>
          <w:tab w:val="left" w:pos="6414"/>
        </w:tabs>
        <w:spacing w:after="0" w:line="240" w:lineRule="auto"/>
        <w:jc w:val="center"/>
        <w:rPr>
          <w:rFonts w:ascii="Times New Roman" w:hAnsi="Times New Roman" w:cs="Times New Roman"/>
          <w:b/>
          <w:bCs/>
          <w:sz w:val="24"/>
          <w:szCs w:val="24"/>
        </w:rPr>
      </w:pPr>
    </w:p>
    <w:p w:rsidR="00D17D34" w:rsidRPr="00821C16" w:rsidRDefault="00D17D34" w:rsidP="00821C16">
      <w:pPr>
        <w:tabs>
          <w:tab w:val="left" w:pos="6414"/>
        </w:tabs>
        <w:spacing w:after="0" w:line="240" w:lineRule="auto"/>
        <w:jc w:val="center"/>
        <w:rPr>
          <w:rFonts w:ascii="Times New Roman" w:hAnsi="Times New Roman" w:cs="Times New Roman"/>
          <w:b/>
          <w:bCs/>
          <w:sz w:val="24"/>
          <w:szCs w:val="24"/>
        </w:rPr>
      </w:pPr>
    </w:p>
    <w:p w:rsidR="00D17D34" w:rsidRPr="00821C16" w:rsidRDefault="00D17D34" w:rsidP="00821C16">
      <w:pPr>
        <w:tabs>
          <w:tab w:val="left" w:pos="6414"/>
        </w:tabs>
        <w:spacing w:after="0" w:line="240" w:lineRule="auto"/>
        <w:jc w:val="center"/>
        <w:rPr>
          <w:rFonts w:ascii="Times New Roman" w:hAnsi="Times New Roman" w:cs="Times New Roman"/>
          <w:b/>
          <w:bCs/>
          <w:sz w:val="24"/>
          <w:szCs w:val="24"/>
        </w:rPr>
      </w:pPr>
    </w:p>
    <w:p w:rsidR="00D17D34" w:rsidRPr="00821C16" w:rsidRDefault="00D17D34" w:rsidP="00821C16">
      <w:pPr>
        <w:tabs>
          <w:tab w:val="left" w:pos="6414"/>
        </w:tabs>
        <w:spacing w:after="0" w:line="240" w:lineRule="auto"/>
        <w:jc w:val="center"/>
        <w:rPr>
          <w:rFonts w:ascii="Times New Roman" w:hAnsi="Times New Roman" w:cs="Times New Roman"/>
          <w:b/>
          <w:bCs/>
          <w:sz w:val="24"/>
          <w:szCs w:val="24"/>
        </w:rPr>
      </w:pPr>
    </w:p>
    <w:p w:rsidR="00D17D34" w:rsidRPr="00821C16" w:rsidRDefault="00D17D34" w:rsidP="00821C16">
      <w:pPr>
        <w:tabs>
          <w:tab w:val="left" w:pos="6414"/>
        </w:tabs>
        <w:spacing w:after="0" w:line="240" w:lineRule="auto"/>
        <w:jc w:val="center"/>
        <w:rPr>
          <w:rFonts w:ascii="Times New Roman" w:hAnsi="Times New Roman" w:cs="Times New Roman"/>
          <w:b/>
          <w:bCs/>
          <w:sz w:val="24"/>
          <w:szCs w:val="24"/>
        </w:rPr>
      </w:pPr>
    </w:p>
    <w:p w:rsidR="00D17D34" w:rsidRPr="00821C16" w:rsidRDefault="00D17D34" w:rsidP="00821C16">
      <w:pPr>
        <w:tabs>
          <w:tab w:val="left" w:pos="6414"/>
        </w:tabs>
        <w:spacing w:after="0" w:line="240" w:lineRule="auto"/>
        <w:jc w:val="center"/>
        <w:rPr>
          <w:rFonts w:ascii="Times New Roman" w:hAnsi="Times New Roman" w:cs="Times New Roman"/>
          <w:b/>
          <w:bCs/>
          <w:sz w:val="24"/>
          <w:szCs w:val="24"/>
        </w:rPr>
      </w:pPr>
    </w:p>
    <w:p w:rsidR="00D17D34" w:rsidRPr="00821C16" w:rsidRDefault="00D17D34" w:rsidP="00821C16">
      <w:pPr>
        <w:tabs>
          <w:tab w:val="left" w:pos="6414"/>
        </w:tabs>
        <w:spacing w:after="0" w:line="240" w:lineRule="auto"/>
        <w:jc w:val="center"/>
        <w:rPr>
          <w:rFonts w:ascii="Times New Roman" w:hAnsi="Times New Roman" w:cs="Times New Roman"/>
          <w:b/>
          <w:bCs/>
          <w:sz w:val="24"/>
          <w:szCs w:val="24"/>
        </w:rPr>
      </w:pPr>
    </w:p>
    <w:p w:rsidR="00D17D34" w:rsidRPr="00821C16" w:rsidRDefault="00D17D34" w:rsidP="00821C16">
      <w:pPr>
        <w:tabs>
          <w:tab w:val="left" w:pos="6414"/>
        </w:tabs>
        <w:spacing w:after="0" w:line="240" w:lineRule="auto"/>
        <w:jc w:val="center"/>
        <w:rPr>
          <w:rFonts w:ascii="Times New Roman" w:hAnsi="Times New Roman" w:cs="Times New Roman"/>
          <w:b/>
          <w:bCs/>
          <w:sz w:val="24"/>
          <w:szCs w:val="24"/>
        </w:rPr>
      </w:pPr>
    </w:p>
    <w:p w:rsidR="00D17D34" w:rsidRPr="00821C16" w:rsidRDefault="00D17D34" w:rsidP="00821C16">
      <w:pPr>
        <w:tabs>
          <w:tab w:val="left" w:pos="6414"/>
        </w:tabs>
        <w:spacing w:after="0" w:line="240" w:lineRule="auto"/>
        <w:jc w:val="center"/>
        <w:rPr>
          <w:rFonts w:ascii="Times New Roman" w:hAnsi="Times New Roman" w:cs="Times New Roman"/>
          <w:b/>
          <w:bCs/>
          <w:sz w:val="24"/>
          <w:szCs w:val="24"/>
        </w:rPr>
      </w:pPr>
    </w:p>
    <w:p w:rsidR="00D17D34" w:rsidRPr="00821C16" w:rsidRDefault="00D17D34" w:rsidP="00821C16">
      <w:pPr>
        <w:tabs>
          <w:tab w:val="left" w:pos="6414"/>
        </w:tabs>
        <w:spacing w:after="0" w:line="240" w:lineRule="auto"/>
        <w:jc w:val="center"/>
        <w:rPr>
          <w:rFonts w:ascii="Times New Roman" w:hAnsi="Times New Roman" w:cs="Times New Roman"/>
          <w:b/>
          <w:bCs/>
          <w:sz w:val="24"/>
          <w:szCs w:val="24"/>
        </w:rPr>
      </w:pPr>
    </w:p>
    <w:p w:rsidR="00D17D34" w:rsidRPr="00821C16" w:rsidRDefault="00D17D34" w:rsidP="00821C16">
      <w:pPr>
        <w:tabs>
          <w:tab w:val="left" w:pos="6414"/>
        </w:tabs>
        <w:spacing w:after="0" w:line="240" w:lineRule="auto"/>
        <w:jc w:val="center"/>
        <w:rPr>
          <w:rFonts w:ascii="Times New Roman" w:hAnsi="Times New Roman" w:cs="Times New Roman"/>
          <w:b/>
          <w:bCs/>
          <w:sz w:val="24"/>
          <w:szCs w:val="24"/>
        </w:rPr>
      </w:pPr>
    </w:p>
    <w:p w:rsidR="00D17D34" w:rsidRPr="00821C16" w:rsidRDefault="00D17D34" w:rsidP="00821C16">
      <w:pPr>
        <w:tabs>
          <w:tab w:val="left" w:pos="6414"/>
        </w:tabs>
        <w:spacing w:after="0" w:line="240" w:lineRule="auto"/>
        <w:jc w:val="center"/>
        <w:rPr>
          <w:rFonts w:ascii="Times New Roman" w:hAnsi="Times New Roman" w:cs="Times New Roman"/>
          <w:b/>
          <w:bCs/>
          <w:sz w:val="24"/>
          <w:szCs w:val="24"/>
        </w:rPr>
      </w:pPr>
    </w:p>
    <w:p w:rsidR="00D17D34" w:rsidRPr="00821C16" w:rsidRDefault="00D17D34" w:rsidP="00821C16">
      <w:pPr>
        <w:tabs>
          <w:tab w:val="left" w:pos="6414"/>
        </w:tabs>
        <w:spacing w:after="0" w:line="240" w:lineRule="auto"/>
        <w:jc w:val="center"/>
        <w:rPr>
          <w:rFonts w:ascii="Times New Roman" w:hAnsi="Times New Roman" w:cs="Times New Roman"/>
          <w:b/>
          <w:bCs/>
          <w:sz w:val="24"/>
          <w:szCs w:val="24"/>
        </w:rPr>
      </w:pPr>
    </w:p>
    <w:p w:rsidR="00D17D34" w:rsidRPr="00821C16" w:rsidRDefault="00D17D34" w:rsidP="00821C16">
      <w:pPr>
        <w:tabs>
          <w:tab w:val="left" w:pos="6414"/>
        </w:tabs>
        <w:spacing w:after="0" w:line="240" w:lineRule="auto"/>
        <w:jc w:val="center"/>
        <w:rPr>
          <w:rFonts w:ascii="Times New Roman" w:hAnsi="Times New Roman" w:cs="Times New Roman"/>
          <w:b/>
          <w:bCs/>
          <w:sz w:val="24"/>
          <w:szCs w:val="24"/>
        </w:rPr>
      </w:pPr>
    </w:p>
    <w:p w:rsidR="00D17D34" w:rsidRPr="00821C16" w:rsidRDefault="00D17D34" w:rsidP="00821C16">
      <w:pPr>
        <w:tabs>
          <w:tab w:val="left" w:pos="6414"/>
        </w:tabs>
        <w:spacing w:after="0" w:line="240" w:lineRule="auto"/>
        <w:jc w:val="center"/>
        <w:rPr>
          <w:rFonts w:ascii="Times New Roman" w:hAnsi="Times New Roman" w:cs="Times New Roman"/>
          <w:b/>
          <w:bCs/>
          <w:sz w:val="24"/>
          <w:szCs w:val="24"/>
        </w:rPr>
      </w:pPr>
    </w:p>
    <w:p w:rsidR="00D17D34" w:rsidRPr="00821C16" w:rsidRDefault="00D17D34" w:rsidP="00821C16">
      <w:pPr>
        <w:tabs>
          <w:tab w:val="left" w:pos="6414"/>
        </w:tabs>
        <w:spacing w:after="0" w:line="240" w:lineRule="auto"/>
        <w:jc w:val="center"/>
        <w:rPr>
          <w:rFonts w:ascii="Times New Roman" w:hAnsi="Times New Roman" w:cs="Times New Roman"/>
          <w:b/>
          <w:bCs/>
          <w:sz w:val="24"/>
          <w:szCs w:val="24"/>
        </w:rPr>
      </w:pPr>
    </w:p>
    <w:p w:rsidR="00D17D34" w:rsidRPr="00821C16" w:rsidRDefault="00D17D34" w:rsidP="00821C16">
      <w:pPr>
        <w:tabs>
          <w:tab w:val="left" w:pos="6414"/>
        </w:tabs>
        <w:spacing w:after="0" w:line="240" w:lineRule="auto"/>
        <w:jc w:val="center"/>
        <w:rPr>
          <w:rFonts w:ascii="Times New Roman" w:hAnsi="Times New Roman" w:cs="Times New Roman"/>
          <w:b/>
          <w:bCs/>
          <w:sz w:val="24"/>
          <w:szCs w:val="24"/>
        </w:rPr>
      </w:pPr>
    </w:p>
    <w:p w:rsidR="00D17D34" w:rsidRPr="00821C16" w:rsidRDefault="00D17D34" w:rsidP="00821C16">
      <w:pPr>
        <w:tabs>
          <w:tab w:val="left" w:pos="6414"/>
        </w:tabs>
        <w:spacing w:after="0" w:line="240" w:lineRule="auto"/>
        <w:jc w:val="center"/>
        <w:rPr>
          <w:rFonts w:ascii="Times New Roman" w:hAnsi="Times New Roman" w:cs="Times New Roman"/>
          <w:b/>
          <w:bCs/>
          <w:sz w:val="24"/>
          <w:szCs w:val="24"/>
        </w:rPr>
      </w:pPr>
    </w:p>
    <w:p w:rsidR="00A05D87" w:rsidRDefault="00A05D87" w:rsidP="00A05D87">
      <w:pPr>
        <w:tabs>
          <w:tab w:val="left" w:pos="6414"/>
        </w:tabs>
        <w:spacing w:after="0" w:line="240" w:lineRule="auto"/>
        <w:rPr>
          <w:rFonts w:ascii="Times New Roman" w:hAnsi="Times New Roman" w:cs="Times New Roman"/>
          <w:b/>
          <w:bCs/>
          <w:sz w:val="24"/>
          <w:szCs w:val="24"/>
        </w:rPr>
      </w:pPr>
    </w:p>
    <w:p w:rsidR="00D17D34" w:rsidRPr="00821C16" w:rsidRDefault="00D17D34" w:rsidP="00A05D87">
      <w:pPr>
        <w:tabs>
          <w:tab w:val="left" w:pos="6414"/>
        </w:tabs>
        <w:spacing w:after="0" w:line="240" w:lineRule="auto"/>
        <w:jc w:val="center"/>
        <w:rPr>
          <w:rFonts w:ascii="Times New Roman" w:hAnsi="Times New Roman" w:cs="Times New Roman"/>
          <w:b/>
          <w:bCs/>
          <w:sz w:val="24"/>
          <w:szCs w:val="24"/>
        </w:rPr>
      </w:pPr>
      <w:r w:rsidRPr="00821C16">
        <w:rPr>
          <w:rFonts w:ascii="Times New Roman" w:hAnsi="Times New Roman" w:cs="Times New Roman"/>
          <w:b/>
          <w:bCs/>
          <w:sz w:val="24"/>
          <w:szCs w:val="24"/>
        </w:rPr>
        <w:lastRenderedPageBreak/>
        <w:t>СВОДНЫЙ СМЕТНЫЙ РАСЧЁТ СТОИМОСТИ СТРОИТЕЛЬСТВА</w:t>
      </w:r>
    </w:p>
    <w:p w:rsidR="00D17D34" w:rsidRPr="00821C16" w:rsidRDefault="00D17D34" w:rsidP="00821C16">
      <w:pPr>
        <w:tabs>
          <w:tab w:val="left" w:pos="6414"/>
        </w:tabs>
        <w:spacing w:after="0" w:line="240" w:lineRule="auto"/>
        <w:jc w:val="center"/>
        <w:rPr>
          <w:rFonts w:ascii="Times New Roman" w:hAnsi="Times New Roman" w:cs="Times New Roman"/>
          <w:b/>
          <w:bCs/>
          <w:sz w:val="24"/>
          <w:szCs w:val="24"/>
        </w:rPr>
      </w:pPr>
    </w:p>
    <w:p w:rsidR="00D17D34" w:rsidRPr="00821C16" w:rsidRDefault="00D17D34" w:rsidP="00A05D87">
      <w:pPr>
        <w:tabs>
          <w:tab w:val="left" w:pos="6414"/>
        </w:tabs>
        <w:spacing w:after="0" w:line="240" w:lineRule="auto"/>
        <w:jc w:val="center"/>
        <w:rPr>
          <w:rFonts w:ascii="Times New Roman" w:hAnsi="Times New Roman" w:cs="Times New Roman"/>
          <w:b/>
          <w:bCs/>
          <w:sz w:val="24"/>
          <w:szCs w:val="24"/>
        </w:rPr>
      </w:pPr>
      <w:r w:rsidRPr="00821C16">
        <w:rPr>
          <w:rFonts w:ascii="Times New Roman" w:hAnsi="Times New Roman" w:cs="Times New Roman"/>
          <w:b/>
          <w:bCs/>
          <w:sz w:val="24"/>
          <w:szCs w:val="24"/>
        </w:rPr>
        <w:t>Капитальный ремонт комплекса гидротехнических сооружений Куртамышского водохранилища на р. Куртамыш в городе Куртамыш Куртамышского района Курганской области</w:t>
      </w:r>
    </w:p>
    <w:p w:rsidR="00D17D34" w:rsidRPr="00821C16" w:rsidRDefault="00D17D34" w:rsidP="00821C16">
      <w:pPr>
        <w:tabs>
          <w:tab w:val="left" w:pos="6414"/>
        </w:tabs>
        <w:spacing w:after="0" w:line="240" w:lineRule="auto"/>
        <w:jc w:val="center"/>
        <w:rPr>
          <w:rFonts w:ascii="Times New Roman" w:hAnsi="Times New Roman" w:cs="Times New Roman"/>
          <w:b/>
          <w:bCs/>
          <w:sz w:val="24"/>
          <w:szCs w:val="24"/>
        </w:rPr>
      </w:pPr>
    </w:p>
    <w:p w:rsidR="00D17D34" w:rsidRPr="00821C16" w:rsidRDefault="00D17D34" w:rsidP="00821C16">
      <w:pPr>
        <w:tabs>
          <w:tab w:val="left" w:pos="6414"/>
        </w:tabs>
        <w:spacing w:after="0" w:line="240" w:lineRule="auto"/>
        <w:jc w:val="center"/>
        <w:rPr>
          <w:rFonts w:ascii="Times New Roman" w:hAnsi="Times New Roman" w:cs="Times New Roman"/>
          <w:b/>
          <w:bCs/>
          <w:sz w:val="24"/>
          <w:szCs w:val="24"/>
        </w:rPr>
      </w:pPr>
      <w:r w:rsidRPr="00821C16">
        <w:rPr>
          <w:rFonts w:ascii="Times New Roman" w:hAnsi="Times New Roman" w:cs="Times New Roman"/>
          <w:b/>
          <w:bCs/>
          <w:sz w:val="24"/>
          <w:szCs w:val="24"/>
        </w:rPr>
        <w:t>Работы, финансируемые за счет средств консолидированного бюджета Курганской области</w:t>
      </w:r>
    </w:p>
    <w:p w:rsidR="00D17D34" w:rsidRPr="00821C16" w:rsidRDefault="00D17D34" w:rsidP="00821C16">
      <w:pPr>
        <w:tabs>
          <w:tab w:val="left" w:pos="6414"/>
        </w:tabs>
        <w:spacing w:after="0" w:line="240" w:lineRule="auto"/>
        <w:rPr>
          <w:rFonts w:ascii="Times New Roman" w:hAnsi="Times New Roman" w:cs="Times New Roman"/>
          <w:sz w:val="24"/>
          <w:szCs w:val="24"/>
        </w:rPr>
      </w:pPr>
    </w:p>
    <w:p w:rsidR="00D17D34" w:rsidRPr="00821C16" w:rsidRDefault="00D17D34" w:rsidP="00821C16">
      <w:pPr>
        <w:tabs>
          <w:tab w:val="left" w:pos="6414"/>
        </w:tabs>
        <w:spacing w:after="0" w:line="240" w:lineRule="auto"/>
        <w:rPr>
          <w:rFonts w:ascii="Times New Roman" w:hAnsi="Times New Roman" w:cs="Times New Roman"/>
          <w:sz w:val="24"/>
          <w:szCs w:val="24"/>
        </w:rPr>
      </w:pPr>
      <w:r w:rsidRPr="00821C16">
        <w:rPr>
          <w:rFonts w:ascii="Times New Roman" w:hAnsi="Times New Roman" w:cs="Times New Roman"/>
          <w:sz w:val="24"/>
          <w:szCs w:val="24"/>
        </w:rPr>
        <w:t>Составлен в текущих ценах на 3 квартал 2015 года</w:t>
      </w:r>
    </w:p>
    <w:p w:rsidR="00D17D34" w:rsidRPr="00821C16" w:rsidRDefault="00D17D34" w:rsidP="00821C16">
      <w:pPr>
        <w:tabs>
          <w:tab w:val="left" w:pos="6414"/>
        </w:tabs>
        <w:spacing w:after="0" w:line="240" w:lineRule="auto"/>
        <w:rPr>
          <w:rFonts w:ascii="Times New Roman" w:hAnsi="Times New Roman" w:cs="Times New Roman"/>
          <w:sz w:val="24"/>
          <w:szCs w:val="24"/>
        </w:rPr>
      </w:pPr>
    </w:p>
    <w:tbl>
      <w:tblPr>
        <w:tblW w:w="0" w:type="auto"/>
        <w:tblInd w:w="-8" w:type="dxa"/>
        <w:tblLayout w:type="fixed"/>
        <w:tblCellMar>
          <w:left w:w="10" w:type="dxa"/>
          <w:right w:w="10" w:type="dxa"/>
        </w:tblCellMar>
        <w:tblLook w:val="0000"/>
      </w:tblPr>
      <w:tblGrid>
        <w:gridCol w:w="570"/>
        <w:gridCol w:w="1504"/>
        <w:gridCol w:w="2862"/>
        <w:gridCol w:w="992"/>
        <w:gridCol w:w="851"/>
        <w:gridCol w:w="850"/>
        <w:gridCol w:w="901"/>
        <w:gridCol w:w="1049"/>
      </w:tblGrid>
      <w:tr w:rsidR="00D17D34" w:rsidRPr="00A05D87">
        <w:trPr>
          <w:trHeight w:val="300"/>
        </w:trPr>
        <w:tc>
          <w:tcPr>
            <w:tcW w:w="5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w:t>
            </w:r>
          </w:p>
        </w:tc>
        <w:tc>
          <w:tcPr>
            <w:tcW w:w="150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Номера сметных расчетов и смет</w:t>
            </w:r>
          </w:p>
        </w:tc>
        <w:tc>
          <w:tcPr>
            <w:tcW w:w="286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Наименование глав, объектов, видов работ</w:t>
            </w:r>
          </w:p>
        </w:tc>
        <w:tc>
          <w:tcPr>
            <w:tcW w:w="359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Сметная стоимость (тыс.руб.)</w:t>
            </w:r>
          </w:p>
        </w:tc>
        <w:tc>
          <w:tcPr>
            <w:tcW w:w="104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Общая сметная стоимость,        тыс. руб.</w:t>
            </w:r>
          </w:p>
        </w:tc>
      </w:tr>
      <w:tr w:rsidR="00D17D34" w:rsidRPr="00A05D87">
        <w:trPr>
          <w:trHeight w:val="600"/>
        </w:trPr>
        <w:tc>
          <w:tcPr>
            <w:tcW w:w="5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795"/>
              </w:tabs>
              <w:spacing w:after="0" w:line="240" w:lineRule="auto"/>
              <w:jc w:val="both"/>
              <w:rPr>
                <w:rFonts w:ascii="Times New Roman" w:hAnsi="Times New Roman" w:cs="Times New Roman"/>
                <w:sz w:val="20"/>
                <w:szCs w:val="20"/>
              </w:rPr>
            </w:pPr>
          </w:p>
        </w:tc>
        <w:tc>
          <w:tcPr>
            <w:tcW w:w="15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795"/>
              </w:tabs>
              <w:spacing w:after="0" w:line="240" w:lineRule="auto"/>
              <w:jc w:val="both"/>
              <w:rPr>
                <w:rFonts w:ascii="Times New Roman" w:hAnsi="Times New Roman" w:cs="Times New Roman"/>
                <w:sz w:val="20"/>
                <w:szCs w:val="20"/>
              </w:rPr>
            </w:pPr>
          </w:p>
        </w:tc>
        <w:tc>
          <w:tcPr>
            <w:tcW w:w="286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795"/>
              </w:tabs>
              <w:spacing w:after="0" w:line="240" w:lineRule="auto"/>
              <w:jc w:val="both"/>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строительных работ</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монтажных работ</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оборудо-вание</w:t>
            </w:r>
          </w:p>
        </w:tc>
        <w:tc>
          <w:tcPr>
            <w:tcW w:w="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прочих затрат</w:t>
            </w:r>
          </w:p>
        </w:tc>
        <w:tc>
          <w:tcPr>
            <w:tcW w:w="104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795"/>
              </w:tabs>
              <w:spacing w:after="0" w:line="240" w:lineRule="auto"/>
              <w:jc w:val="both"/>
              <w:rPr>
                <w:rFonts w:ascii="Times New Roman" w:hAnsi="Times New Roman" w:cs="Times New Roman"/>
                <w:sz w:val="20"/>
                <w:szCs w:val="20"/>
              </w:rPr>
            </w:pPr>
          </w:p>
        </w:tc>
      </w:tr>
      <w:tr w:rsidR="00D17D34" w:rsidRPr="00A05D87">
        <w:trPr>
          <w:trHeight w:val="285"/>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jc w:val="center"/>
              <w:rPr>
                <w:rFonts w:ascii="Times New Roman" w:hAnsi="Times New Roman" w:cs="Times New Roman"/>
                <w:sz w:val="20"/>
                <w:szCs w:val="20"/>
              </w:rPr>
            </w:pPr>
            <w:r w:rsidRPr="00A05D87">
              <w:rPr>
                <w:rFonts w:ascii="Times New Roman" w:hAnsi="Times New Roman" w:cs="Times New Roman"/>
                <w:b/>
                <w:bCs/>
                <w:sz w:val="20"/>
                <w:szCs w:val="20"/>
              </w:rPr>
              <w:t>1</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jc w:val="center"/>
              <w:rPr>
                <w:rFonts w:ascii="Times New Roman" w:hAnsi="Times New Roman" w:cs="Times New Roman"/>
                <w:sz w:val="20"/>
                <w:szCs w:val="20"/>
              </w:rPr>
            </w:pPr>
            <w:r w:rsidRPr="00A05D87">
              <w:rPr>
                <w:rFonts w:ascii="Times New Roman" w:hAnsi="Times New Roman" w:cs="Times New Roman"/>
                <w:b/>
                <w:bCs/>
                <w:sz w:val="20"/>
                <w:szCs w:val="20"/>
              </w:rPr>
              <w:t>2</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jc w:val="center"/>
              <w:rPr>
                <w:rFonts w:ascii="Times New Roman" w:hAnsi="Times New Roman" w:cs="Times New Roman"/>
                <w:sz w:val="20"/>
                <w:szCs w:val="20"/>
              </w:rPr>
            </w:pPr>
            <w:r w:rsidRPr="00A05D87">
              <w:rPr>
                <w:rFonts w:ascii="Times New Roman" w:hAnsi="Times New Roman" w:cs="Times New Roman"/>
                <w:b/>
                <w:bCs/>
                <w:sz w:val="20"/>
                <w:szCs w:val="20"/>
              </w:rPr>
              <w:t>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jc w:val="center"/>
              <w:rPr>
                <w:rFonts w:ascii="Times New Roman" w:hAnsi="Times New Roman" w:cs="Times New Roman"/>
                <w:sz w:val="20"/>
                <w:szCs w:val="20"/>
              </w:rPr>
            </w:pPr>
            <w:r w:rsidRPr="00A05D87">
              <w:rPr>
                <w:rFonts w:ascii="Times New Roman" w:hAnsi="Times New Roman" w:cs="Times New Roman"/>
                <w:b/>
                <w:bCs/>
                <w:sz w:val="20"/>
                <w:szCs w:val="20"/>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jc w:val="center"/>
              <w:rPr>
                <w:rFonts w:ascii="Times New Roman" w:hAnsi="Times New Roman" w:cs="Times New Roman"/>
                <w:sz w:val="20"/>
                <w:szCs w:val="20"/>
              </w:rPr>
            </w:pPr>
            <w:r w:rsidRPr="00A05D87">
              <w:rPr>
                <w:rFonts w:ascii="Times New Roman" w:hAnsi="Times New Roman" w:cs="Times New Roman"/>
                <w:b/>
                <w:bCs/>
                <w:sz w:val="20"/>
                <w:szCs w:val="20"/>
              </w:rPr>
              <w:t>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jc w:val="center"/>
              <w:rPr>
                <w:rFonts w:ascii="Times New Roman" w:hAnsi="Times New Roman" w:cs="Times New Roman"/>
                <w:sz w:val="20"/>
                <w:szCs w:val="20"/>
              </w:rPr>
            </w:pPr>
            <w:r w:rsidRPr="00A05D87">
              <w:rPr>
                <w:rFonts w:ascii="Times New Roman" w:hAnsi="Times New Roman" w:cs="Times New Roman"/>
                <w:b/>
                <w:bCs/>
                <w:sz w:val="20"/>
                <w:szCs w:val="20"/>
              </w:rPr>
              <w:t>6</w:t>
            </w:r>
          </w:p>
        </w:tc>
        <w:tc>
          <w:tcPr>
            <w:tcW w:w="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jc w:val="center"/>
              <w:rPr>
                <w:rFonts w:ascii="Times New Roman" w:hAnsi="Times New Roman" w:cs="Times New Roman"/>
                <w:sz w:val="20"/>
                <w:szCs w:val="20"/>
              </w:rPr>
            </w:pPr>
            <w:r w:rsidRPr="00A05D87">
              <w:rPr>
                <w:rFonts w:ascii="Times New Roman" w:hAnsi="Times New Roman" w:cs="Times New Roman"/>
                <w:b/>
                <w:bCs/>
                <w:sz w:val="20"/>
                <w:szCs w:val="20"/>
              </w:rPr>
              <w:t>7</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jc w:val="center"/>
              <w:rPr>
                <w:rFonts w:ascii="Times New Roman" w:hAnsi="Times New Roman" w:cs="Times New Roman"/>
                <w:sz w:val="20"/>
                <w:szCs w:val="20"/>
              </w:rPr>
            </w:pPr>
            <w:r w:rsidRPr="00A05D87">
              <w:rPr>
                <w:rFonts w:ascii="Times New Roman" w:hAnsi="Times New Roman" w:cs="Times New Roman"/>
                <w:b/>
                <w:bCs/>
                <w:sz w:val="20"/>
                <w:szCs w:val="20"/>
              </w:rPr>
              <w:t>8</w:t>
            </w:r>
          </w:p>
        </w:tc>
      </w:tr>
      <w:tr w:rsidR="00D17D34" w:rsidRPr="00A05D87">
        <w:trPr>
          <w:trHeight w:val="300"/>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u w:val="single"/>
              </w:rPr>
              <w:t>Глава 1. ПОДГОТОВКА ТЕРРИТОРИИ СТРОИТЕЛЬСТВА.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u w:val="single"/>
              </w:rPr>
              <w:t>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u w:val="single"/>
              </w:rPr>
              <w:t>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r>
      <w:tr w:rsidR="00D17D34" w:rsidRPr="00A05D87">
        <w:trPr>
          <w:trHeight w:val="827"/>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1</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Справочник базовых цен на инженерные изыскания для строительства 2004, р. 7, табл. 50</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xml:space="preserve">Разбивка осей сооружения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u w:val="single"/>
              </w:rPr>
              <w:t>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u w:val="single"/>
              </w:rPr>
              <w:t>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1,30</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1,30</w:t>
            </w:r>
          </w:p>
        </w:tc>
      </w:tr>
      <w:tr w:rsidR="00D17D34" w:rsidRPr="00A05D87">
        <w:trPr>
          <w:trHeight w:val="360"/>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Индекс изменения сметной стоимости на 3 кв/ 2015 г.</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u w:val="single"/>
              </w:rPr>
              <w:t>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u w:val="single"/>
              </w:rPr>
              <w:t>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9,39</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r>
      <w:tr w:rsidR="00D17D34" w:rsidRPr="00A05D87">
        <w:trPr>
          <w:trHeight w:val="375"/>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с учетом индекса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u w:val="single"/>
              </w:rPr>
              <w:t>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u w:val="single"/>
              </w:rPr>
              <w:t>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12,21</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12,21</w:t>
            </w:r>
          </w:p>
        </w:tc>
      </w:tr>
      <w:tr w:rsidR="00D17D34" w:rsidRPr="00A05D87">
        <w:trPr>
          <w:trHeight w:val="300"/>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Итого по главе 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12,21</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12,21</w:t>
            </w:r>
          </w:p>
        </w:tc>
      </w:tr>
      <w:tr w:rsidR="00D17D34" w:rsidRPr="00A05D87">
        <w:trPr>
          <w:trHeight w:val="345"/>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u w:val="single"/>
              </w:rPr>
              <w:t>Глава 2. ОСНОВНЫЕ ОБЪЕКТЫ СТРОИТЕЛЬСТВА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u w:val="single"/>
              </w:rPr>
              <w:t>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u w:val="single"/>
              </w:rPr>
              <w:t>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u w:val="single"/>
              </w:rPr>
              <w:t> </w:t>
            </w:r>
          </w:p>
        </w:tc>
        <w:tc>
          <w:tcPr>
            <w:tcW w:w="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 </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 </w:t>
            </w:r>
          </w:p>
        </w:tc>
      </w:tr>
      <w:tr w:rsidR="00D17D34" w:rsidRPr="00A05D87">
        <w:trPr>
          <w:trHeight w:val="540"/>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2</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Из локального сметного расчета  № 02-01-01, 24-27 позиции</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Срезка древесно-кустарниковой растительности, корчевка пней</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0,02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0,02</w:t>
            </w:r>
          </w:p>
        </w:tc>
      </w:tr>
      <w:tr w:rsidR="00D17D34" w:rsidRPr="00A05D87">
        <w:trPr>
          <w:trHeight w:val="525"/>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3</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Из локального сметного расчета  № 02-01-01, 72-73 позиции</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Устройство зуба из глины (плотина)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1,69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1,69</w:t>
            </w:r>
          </w:p>
        </w:tc>
      </w:tr>
      <w:tr w:rsidR="00D17D34" w:rsidRPr="00A05D87">
        <w:trPr>
          <w:trHeight w:val="525"/>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4</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Из локального сметного расчета  № 02-01-01, 81-86 позиции</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Устройство правобережной площадки в нижнем бьефе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90,28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90,28</w:t>
            </w:r>
          </w:p>
        </w:tc>
      </w:tr>
      <w:tr w:rsidR="00D17D34" w:rsidRPr="00A05D87">
        <w:trPr>
          <w:trHeight w:val="555"/>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5</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Из локального сметного расчета  № 02-01-01, 87-91 позиции</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Восстановление правоборежного склона, засыпка канавы</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12,00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12,00</w:t>
            </w:r>
          </w:p>
        </w:tc>
      </w:tr>
      <w:tr w:rsidR="00D17D34" w:rsidRPr="00A05D87">
        <w:trPr>
          <w:trHeight w:val="585"/>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6</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Из локального сметного расчета  № 02-</w:t>
            </w:r>
            <w:r w:rsidRPr="00A05D87">
              <w:rPr>
                <w:rFonts w:ascii="Times New Roman" w:hAnsi="Times New Roman" w:cs="Times New Roman"/>
                <w:sz w:val="20"/>
                <w:szCs w:val="20"/>
              </w:rPr>
              <w:lastRenderedPageBreak/>
              <w:t>01-01, 14-16, 96-97 позиции</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lastRenderedPageBreak/>
              <w:t>Установка сигнальных столбиков (плотина)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28,46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28,46</w:t>
            </w:r>
          </w:p>
        </w:tc>
      </w:tr>
      <w:tr w:rsidR="00D17D34" w:rsidRPr="00A05D87">
        <w:trPr>
          <w:trHeight w:val="555"/>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lastRenderedPageBreak/>
              <w:t>7</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Из локального сметного расчета  № 02-01-02, 17-25 позиции</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Расчистка отводящего канала от наносов, крепление отводящего канала и бортов камнем</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48,38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48,38</w:t>
            </w:r>
          </w:p>
        </w:tc>
      </w:tr>
      <w:tr w:rsidR="00D17D34" w:rsidRPr="00A05D87">
        <w:trPr>
          <w:trHeight w:val="345"/>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 </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Итого по главе 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180,83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 </w:t>
            </w:r>
          </w:p>
        </w:tc>
        <w:tc>
          <w:tcPr>
            <w:tcW w:w="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 </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180,83</w:t>
            </w:r>
          </w:p>
        </w:tc>
      </w:tr>
      <w:tr w:rsidR="00D17D34" w:rsidRPr="00A05D87">
        <w:trPr>
          <w:trHeight w:val="585"/>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Письмо Минстроя России от 13.08.2015 № 25760-ЮР/08</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Индекс изменения сметной стоимости на 3 кв. 2015 г.</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6,22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6,22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 </w:t>
            </w:r>
          </w:p>
        </w:tc>
        <w:tc>
          <w:tcPr>
            <w:tcW w:w="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r>
      <w:tr w:rsidR="00D17D34" w:rsidRPr="00A05D87">
        <w:trPr>
          <w:trHeight w:val="360"/>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Итого по главе 2 с учетом индекса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1124,76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 </w:t>
            </w:r>
          </w:p>
        </w:tc>
        <w:tc>
          <w:tcPr>
            <w:tcW w:w="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 </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1124,76</w:t>
            </w:r>
          </w:p>
        </w:tc>
      </w:tr>
      <w:tr w:rsidR="00D17D34" w:rsidRPr="00A05D87">
        <w:trPr>
          <w:trHeight w:val="345"/>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Итого по главам 1-7: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1124,76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 </w:t>
            </w:r>
          </w:p>
        </w:tc>
        <w:tc>
          <w:tcPr>
            <w:tcW w:w="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12,21</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1136,97</w:t>
            </w:r>
          </w:p>
        </w:tc>
      </w:tr>
      <w:tr w:rsidR="00D17D34" w:rsidRPr="00A05D87">
        <w:trPr>
          <w:trHeight w:val="330"/>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47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Глава 8. ВРЕМЕННЫЕ ЗДАНИЯ И СООРУЖЕНИЯ</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r>
      <w:tr w:rsidR="00D17D34" w:rsidRPr="00A05D87">
        <w:trPr>
          <w:trHeight w:val="450"/>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8</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ГСН 81-05-01-2001,табл.1 ,п. 3.5</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Временные здания и сооружения 1,9%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21,37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 </w:t>
            </w:r>
          </w:p>
        </w:tc>
        <w:tc>
          <w:tcPr>
            <w:tcW w:w="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 </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21,37</w:t>
            </w:r>
          </w:p>
        </w:tc>
      </w:tr>
      <w:tr w:rsidR="00D17D34" w:rsidRPr="00A05D87">
        <w:trPr>
          <w:trHeight w:val="315"/>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Итого по главе 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21,37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 </w:t>
            </w:r>
          </w:p>
        </w:tc>
        <w:tc>
          <w:tcPr>
            <w:tcW w:w="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 </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21,37</w:t>
            </w:r>
          </w:p>
        </w:tc>
      </w:tr>
      <w:tr w:rsidR="00D17D34" w:rsidRPr="00A05D87">
        <w:trPr>
          <w:trHeight w:val="315"/>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Итого по главам 1-8: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1146,13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 </w:t>
            </w:r>
          </w:p>
        </w:tc>
        <w:tc>
          <w:tcPr>
            <w:tcW w:w="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12,21</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1158,34</w:t>
            </w:r>
          </w:p>
        </w:tc>
      </w:tr>
      <w:tr w:rsidR="00D17D34" w:rsidRPr="00A05D87">
        <w:trPr>
          <w:trHeight w:val="330"/>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9</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МДС 81-35.2004, п. 4.96</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xml:space="preserve">Непредвиденные  затраты  2%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22,92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0,24</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23,17</w:t>
            </w:r>
          </w:p>
        </w:tc>
      </w:tr>
      <w:tr w:rsidR="00D17D34" w:rsidRPr="00A05D87">
        <w:trPr>
          <w:trHeight w:val="420"/>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Итого по сводному сметному расчёту:</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1169,05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 </w:t>
            </w:r>
          </w:p>
        </w:tc>
        <w:tc>
          <w:tcPr>
            <w:tcW w:w="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b/>
                <w:bCs/>
                <w:sz w:val="20"/>
                <w:szCs w:val="20"/>
              </w:rPr>
            </w:pPr>
            <w:r w:rsidRPr="00A05D87">
              <w:rPr>
                <w:rFonts w:ascii="Times New Roman" w:hAnsi="Times New Roman" w:cs="Times New Roman"/>
                <w:b/>
                <w:bCs/>
                <w:sz w:val="20"/>
                <w:szCs w:val="20"/>
              </w:rPr>
              <w:t>12,45</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1181,51</w:t>
            </w:r>
          </w:p>
        </w:tc>
      </w:tr>
      <w:tr w:rsidR="00D17D34" w:rsidRPr="00A05D87">
        <w:trPr>
          <w:trHeight w:val="420"/>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10</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МДС 81-35.2004, п. 4.100</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Налоги и обязательные платежи: НДС - 18 %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210,43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 </w:t>
            </w:r>
          </w:p>
        </w:tc>
        <w:tc>
          <w:tcPr>
            <w:tcW w:w="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b/>
                <w:bCs/>
                <w:sz w:val="20"/>
                <w:szCs w:val="20"/>
              </w:rPr>
            </w:pPr>
            <w:r w:rsidRPr="00A05D87">
              <w:rPr>
                <w:rFonts w:ascii="Times New Roman" w:hAnsi="Times New Roman" w:cs="Times New Roman"/>
                <w:b/>
                <w:bCs/>
                <w:sz w:val="20"/>
                <w:szCs w:val="20"/>
              </w:rPr>
              <w:t>2,24</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b/>
                <w:bCs/>
                <w:sz w:val="20"/>
                <w:szCs w:val="20"/>
              </w:rPr>
            </w:pPr>
            <w:r w:rsidRPr="00A05D87">
              <w:rPr>
                <w:rFonts w:ascii="Times New Roman" w:hAnsi="Times New Roman" w:cs="Times New Roman"/>
                <w:b/>
                <w:bCs/>
                <w:sz w:val="20"/>
                <w:szCs w:val="20"/>
              </w:rPr>
              <w:t>212,67</w:t>
            </w:r>
          </w:p>
        </w:tc>
      </w:tr>
      <w:tr w:rsidR="00D17D34" w:rsidRPr="00A05D87">
        <w:trPr>
          <w:trHeight w:val="390"/>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sz w:val="20"/>
                <w:szCs w:val="20"/>
              </w:rPr>
              <w:t> </w:t>
            </w:r>
          </w:p>
        </w:tc>
        <w:tc>
          <w:tcPr>
            <w:tcW w:w="2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Всего по сводному расчету</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1379,48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sz w:val="20"/>
                <w:szCs w:val="20"/>
              </w:rPr>
            </w:pPr>
            <w:r w:rsidRPr="00A05D87">
              <w:rPr>
                <w:rFonts w:ascii="Times New Roman" w:hAnsi="Times New Roman" w:cs="Times New Roman"/>
                <w:b/>
                <w:bCs/>
                <w:sz w:val="20"/>
                <w:szCs w:val="20"/>
              </w:rPr>
              <w:t> </w:t>
            </w:r>
          </w:p>
        </w:tc>
        <w:tc>
          <w:tcPr>
            <w:tcW w:w="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b/>
                <w:bCs/>
                <w:sz w:val="20"/>
                <w:szCs w:val="20"/>
              </w:rPr>
            </w:pPr>
            <w:r w:rsidRPr="00A05D87">
              <w:rPr>
                <w:rFonts w:ascii="Times New Roman" w:hAnsi="Times New Roman" w:cs="Times New Roman"/>
                <w:b/>
                <w:bCs/>
                <w:sz w:val="20"/>
                <w:szCs w:val="20"/>
              </w:rPr>
              <w:t>14,69</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tabs>
                <w:tab w:val="left" w:pos="6414"/>
              </w:tabs>
              <w:suppressAutoHyphens/>
              <w:spacing w:after="0" w:line="240" w:lineRule="auto"/>
              <w:rPr>
                <w:rFonts w:ascii="Times New Roman" w:hAnsi="Times New Roman" w:cs="Times New Roman"/>
                <w:b/>
                <w:bCs/>
                <w:sz w:val="20"/>
                <w:szCs w:val="20"/>
              </w:rPr>
            </w:pPr>
            <w:r w:rsidRPr="00A05D87">
              <w:rPr>
                <w:rFonts w:ascii="Times New Roman" w:hAnsi="Times New Roman" w:cs="Times New Roman"/>
                <w:b/>
                <w:bCs/>
                <w:sz w:val="20"/>
                <w:szCs w:val="20"/>
              </w:rPr>
              <w:t>1394,18</w:t>
            </w:r>
          </w:p>
        </w:tc>
      </w:tr>
    </w:tbl>
    <w:p w:rsidR="00D17D34" w:rsidRPr="00821C16" w:rsidRDefault="00D17D34" w:rsidP="00821C16">
      <w:pPr>
        <w:tabs>
          <w:tab w:val="left" w:pos="709"/>
        </w:tabs>
        <w:spacing w:after="0" w:line="240" w:lineRule="auto"/>
        <w:jc w:val="center"/>
        <w:rPr>
          <w:rFonts w:ascii="Times New Roman" w:hAnsi="Times New Roman" w:cs="Times New Roman"/>
          <w:b/>
          <w:bCs/>
          <w:sz w:val="24"/>
          <w:szCs w:val="24"/>
        </w:rPr>
      </w:pPr>
    </w:p>
    <w:p w:rsidR="00D17D34" w:rsidRPr="00821C16" w:rsidRDefault="00D17D34" w:rsidP="00821C16">
      <w:pPr>
        <w:tabs>
          <w:tab w:val="left" w:pos="709"/>
        </w:tabs>
        <w:spacing w:after="0" w:line="240" w:lineRule="auto"/>
        <w:jc w:val="center"/>
        <w:rPr>
          <w:rFonts w:ascii="Times New Roman" w:hAnsi="Times New Roman" w:cs="Times New Roman"/>
          <w:b/>
          <w:bCs/>
          <w:sz w:val="24"/>
          <w:szCs w:val="24"/>
        </w:rPr>
      </w:pPr>
    </w:p>
    <w:p w:rsidR="00D17D34" w:rsidRPr="00821C16" w:rsidRDefault="00D17D34" w:rsidP="00821C16">
      <w:pPr>
        <w:tabs>
          <w:tab w:val="left" w:pos="709"/>
        </w:tabs>
        <w:spacing w:after="0" w:line="240" w:lineRule="auto"/>
        <w:ind w:firstLine="709"/>
        <w:jc w:val="center"/>
        <w:rPr>
          <w:rFonts w:ascii="Times New Roman" w:hAnsi="Times New Roman" w:cs="Times New Roman"/>
          <w:b/>
          <w:bCs/>
          <w:sz w:val="24"/>
          <w:szCs w:val="24"/>
        </w:rPr>
      </w:pPr>
    </w:p>
    <w:p w:rsidR="00D17D34" w:rsidRPr="00821C16" w:rsidRDefault="00D17D34" w:rsidP="00821C16">
      <w:pPr>
        <w:tabs>
          <w:tab w:val="left" w:pos="709"/>
        </w:tabs>
        <w:spacing w:after="0" w:line="240" w:lineRule="auto"/>
        <w:ind w:firstLine="709"/>
        <w:jc w:val="center"/>
        <w:rPr>
          <w:rFonts w:ascii="Times New Roman" w:hAnsi="Times New Roman" w:cs="Times New Roman"/>
          <w:b/>
          <w:bCs/>
          <w:sz w:val="24"/>
          <w:szCs w:val="24"/>
        </w:rPr>
      </w:pPr>
    </w:p>
    <w:p w:rsidR="00D17D34" w:rsidRPr="00821C16" w:rsidRDefault="00D17D34" w:rsidP="00821C16">
      <w:pPr>
        <w:tabs>
          <w:tab w:val="left" w:pos="709"/>
        </w:tabs>
        <w:spacing w:after="0" w:line="240" w:lineRule="auto"/>
        <w:ind w:firstLine="709"/>
        <w:jc w:val="center"/>
        <w:rPr>
          <w:rFonts w:ascii="Times New Roman" w:hAnsi="Times New Roman" w:cs="Times New Roman"/>
          <w:b/>
          <w:bCs/>
          <w:sz w:val="24"/>
          <w:szCs w:val="24"/>
        </w:rPr>
      </w:pPr>
    </w:p>
    <w:p w:rsidR="00D17D34" w:rsidRPr="00821C16" w:rsidRDefault="00D17D34" w:rsidP="00821C16">
      <w:pPr>
        <w:tabs>
          <w:tab w:val="left" w:pos="709"/>
        </w:tabs>
        <w:spacing w:after="0" w:line="240" w:lineRule="auto"/>
        <w:ind w:firstLine="709"/>
        <w:jc w:val="center"/>
        <w:rPr>
          <w:rFonts w:ascii="Times New Roman" w:hAnsi="Times New Roman" w:cs="Times New Roman"/>
          <w:b/>
          <w:bCs/>
          <w:sz w:val="24"/>
          <w:szCs w:val="24"/>
        </w:rPr>
      </w:pPr>
    </w:p>
    <w:p w:rsidR="00D17D34" w:rsidRPr="00821C16" w:rsidRDefault="00D17D34" w:rsidP="00821C16">
      <w:pPr>
        <w:tabs>
          <w:tab w:val="left" w:pos="709"/>
        </w:tabs>
        <w:spacing w:after="0" w:line="240" w:lineRule="auto"/>
        <w:ind w:firstLine="709"/>
        <w:jc w:val="center"/>
        <w:rPr>
          <w:rFonts w:ascii="Times New Roman" w:hAnsi="Times New Roman" w:cs="Times New Roman"/>
          <w:b/>
          <w:bCs/>
          <w:sz w:val="24"/>
          <w:szCs w:val="24"/>
        </w:rPr>
      </w:pPr>
    </w:p>
    <w:p w:rsidR="00D17D34" w:rsidRPr="00821C16" w:rsidRDefault="00D17D34" w:rsidP="00821C16">
      <w:pPr>
        <w:tabs>
          <w:tab w:val="left" w:pos="709"/>
        </w:tabs>
        <w:spacing w:after="0" w:line="240" w:lineRule="auto"/>
        <w:ind w:firstLine="709"/>
        <w:jc w:val="center"/>
        <w:rPr>
          <w:rFonts w:ascii="Times New Roman" w:hAnsi="Times New Roman" w:cs="Times New Roman"/>
          <w:b/>
          <w:bCs/>
          <w:sz w:val="24"/>
          <w:szCs w:val="24"/>
        </w:rPr>
      </w:pPr>
    </w:p>
    <w:p w:rsidR="00D17D34" w:rsidRPr="00821C16" w:rsidRDefault="00D17D34" w:rsidP="00821C16">
      <w:pPr>
        <w:tabs>
          <w:tab w:val="left" w:pos="709"/>
        </w:tabs>
        <w:spacing w:after="0" w:line="240" w:lineRule="auto"/>
        <w:ind w:firstLine="709"/>
        <w:jc w:val="center"/>
        <w:rPr>
          <w:rFonts w:ascii="Times New Roman" w:hAnsi="Times New Roman" w:cs="Times New Roman"/>
          <w:b/>
          <w:bCs/>
          <w:sz w:val="24"/>
          <w:szCs w:val="24"/>
        </w:rPr>
      </w:pPr>
    </w:p>
    <w:p w:rsidR="00D17D34" w:rsidRPr="00821C16" w:rsidRDefault="00D17D34" w:rsidP="00821C16">
      <w:pPr>
        <w:tabs>
          <w:tab w:val="left" w:pos="709"/>
        </w:tabs>
        <w:spacing w:after="0" w:line="240" w:lineRule="auto"/>
        <w:ind w:firstLine="709"/>
        <w:jc w:val="center"/>
        <w:rPr>
          <w:rFonts w:ascii="Times New Roman" w:hAnsi="Times New Roman" w:cs="Times New Roman"/>
          <w:b/>
          <w:bCs/>
          <w:sz w:val="24"/>
          <w:szCs w:val="24"/>
        </w:rPr>
      </w:pPr>
    </w:p>
    <w:p w:rsidR="00D17D34" w:rsidRPr="00821C16" w:rsidRDefault="00D17D34" w:rsidP="00821C16">
      <w:pPr>
        <w:tabs>
          <w:tab w:val="left" w:pos="709"/>
        </w:tabs>
        <w:spacing w:after="0" w:line="240" w:lineRule="auto"/>
        <w:ind w:firstLine="709"/>
        <w:jc w:val="center"/>
        <w:rPr>
          <w:rFonts w:ascii="Times New Roman" w:hAnsi="Times New Roman" w:cs="Times New Roman"/>
          <w:b/>
          <w:bCs/>
          <w:sz w:val="24"/>
          <w:szCs w:val="24"/>
        </w:rPr>
      </w:pPr>
    </w:p>
    <w:p w:rsidR="00D17D34" w:rsidRPr="00821C16" w:rsidRDefault="00D17D34" w:rsidP="00821C16">
      <w:pPr>
        <w:tabs>
          <w:tab w:val="left" w:pos="709"/>
        </w:tabs>
        <w:spacing w:after="0" w:line="240" w:lineRule="auto"/>
        <w:ind w:firstLine="709"/>
        <w:jc w:val="center"/>
        <w:rPr>
          <w:rFonts w:ascii="Times New Roman" w:hAnsi="Times New Roman" w:cs="Times New Roman"/>
          <w:b/>
          <w:bCs/>
          <w:sz w:val="24"/>
          <w:szCs w:val="24"/>
        </w:rPr>
      </w:pPr>
    </w:p>
    <w:p w:rsidR="00D17D34" w:rsidRPr="00821C16" w:rsidRDefault="00D17D34" w:rsidP="00821C16">
      <w:pPr>
        <w:tabs>
          <w:tab w:val="left" w:pos="709"/>
        </w:tabs>
        <w:spacing w:after="0" w:line="240" w:lineRule="auto"/>
        <w:ind w:firstLine="709"/>
        <w:jc w:val="center"/>
        <w:rPr>
          <w:rFonts w:ascii="Times New Roman" w:hAnsi="Times New Roman" w:cs="Times New Roman"/>
          <w:b/>
          <w:bCs/>
          <w:sz w:val="24"/>
          <w:szCs w:val="24"/>
        </w:rPr>
      </w:pPr>
    </w:p>
    <w:p w:rsidR="00D17D34" w:rsidRPr="00821C16" w:rsidRDefault="00D17D34" w:rsidP="00821C16">
      <w:pPr>
        <w:tabs>
          <w:tab w:val="left" w:pos="709"/>
        </w:tabs>
        <w:spacing w:after="0" w:line="240" w:lineRule="auto"/>
        <w:ind w:firstLine="709"/>
        <w:jc w:val="center"/>
        <w:rPr>
          <w:rFonts w:ascii="Times New Roman" w:hAnsi="Times New Roman" w:cs="Times New Roman"/>
          <w:b/>
          <w:bCs/>
          <w:sz w:val="24"/>
          <w:szCs w:val="24"/>
        </w:rPr>
      </w:pPr>
    </w:p>
    <w:p w:rsidR="00A05D87" w:rsidRDefault="00A05D87" w:rsidP="00821C16">
      <w:pPr>
        <w:tabs>
          <w:tab w:val="left" w:pos="709"/>
        </w:tabs>
        <w:spacing w:after="0" w:line="240" w:lineRule="auto"/>
        <w:ind w:firstLine="709"/>
        <w:jc w:val="center"/>
        <w:rPr>
          <w:rFonts w:ascii="Times New Roman" w:hAnsi="Times New Roman" w:cs="Times New Roman"/>
          <w:b/>
          <w:bCs/>
          <w:sz w:val="24"/>
          <w:szCs w:val="24"/>
        </w:rPr>
      </w:pPr>
    </w:p>
    <w:p w:rsidR="00A05D87" w:rsidRDefault="00A05D87" w:rsidP="00821C16">
      <w:pPr>
        <w:tabs>
          <w:tab w:val="left" w:pos="709"/>
        </w:tabs>
        <w:spacing w:after="0" w:line="240" w:lineRule="auto"/>
        <w:ind w:firstLine="709"/>
        <w:jc w:val="center"/>
        <w:rPr>
          <w:rFonts w:ascii="Times New Roman" w:hAnsi="Times New Roman" w:cs="Times New Roman"/>
          <w:b/>
          <w:bCs/>
          <w:sz w:val="24"/>
          <w:szCs w:val="24"/>
        </w:rPr>
      </w:pPr>
    </w:p>
    <w:p w:rsidR="00A05D87" w:rsidRDefault="00A05D87" w:rsidP="00821C16">
      <w:pPr>
        <w:tabs>
          <w:tab w:val="left" w:pos="709"/>
        </w:tabs>
        <w:spacing w:after="0" w:line="240" w:lineRule="auto"/>
        <w:ind w:firstLine="709"/>
        <w:jc w:val="center"/>
        <w:rPr>
          <w:rFonts w:ascii="Times New Roman" w:hAnsi="Times New Roman" w:cs="Times New Roman"/>
          <w:b/>
          <w:bCs/>
          <w:sz w:val="24"/>
          <w:szCs w:val="24"/>
        </w:rPr>
      </w:pPr>
    </w:p>
    <w:p w:rsidR="00A05D87" w:rsidRDefault="00A05D87" w:rsidP="00821C16">
      <w:pPr>
        <w:tabs>
          <w:tab w:val="left" w:pos="709"/>
        </w:tabs>
        <w:spacing w:after="0" w:line="240" w:lineRule="auto"/>
        <w:ind w:firstLine="709"/>
        <w:jc w:val="center"/>
        <w:rPr>
          <w:rFonts w:ascii="Times New Roman" w:hAnsi="Times New Roman" w:cs="Times New Roman"/>
          <w:b/>
          <w:bCs/>
          <w:sz w:val="24"/>
          <w:szCs w:val="24"/>
        </w:rPr>
      </w:pPr>
    </w:p>
    <w:p w:rsidR="00A05D87" w:rsidRDefault="00A05D87" w:rsidP="00821C16">
      <w:pPr>
        <w:tabs>
          <w:tab w:val="left" w:pos="709"/>
        </w:tabs>
        <w:spacing w:after="0" w:line="240" w:lineRule="auto"/>
        <w:ind w:firstLine="709"/>
        <w:jc w:val="center"/>
        <w:rPr>
          <w:rFonts w:ascii="Times New Roman" w:hAnsi="Times New Roman" w:cs="Times New Roman"/>
          <w:b/>
          <w:bCs/>
          <w:sz w:val="24"/>
          <w:szCs w:val="24"/>
        </w:rPr>
      </w:pPr>
    </w:p>
    <w:p w:rsidR="00A05D87" w:rsidRDefault="00A05D87" w:rsidP="00821C16">
      <w:pPr>
        <w:tabs>
          <w:tab w:val="left" w:pos="709"/>
        </w:tabs>
        <w:spacing w:after="0" w:line="240" w:lineRule="auto"/>
        <w:ind w:firstLine="709"/>
        <w:jc w:val="center"/>
        <w:rPr>
          <w:rFonts w:ascii="Times New Roman" w:hAnsi="Times New Roman" w:cs="Times New Roman"/>
          <w:b/>
          <w:bCs/>
          <w:sz w:val="24"/>
          <w:szCs w:val="24"/>
        </w:rPr>
      </w:pPr>
    </w:p>
    <w:p w:rsidR="00A05D87" w:rsidRDefault="00A05D87" w:rsidP="00821C16">
      <w:pPr>
        <w:tabs>
          <w:tab w:val="left" w:pos="709"/>
        </w:tabs>
        <w:spacing w:after="0" w:line="240" w:lineRule="auto"/>
        <w:ind w:firstLine="709"/>
        <w:jc w:val="center"/>
        <w:rPr>
          <w:rFonts w:ascii="Times New Roman" w:hAnsi="Times New Roman" w:cs="Times New Roman"/>
          <w:b/>
          <w:bCs/>
          <w:sz w:val="24"/>
          <w:szCs w:val="24"/>
        </w:rPr>
      </w:pPr>
    </w:p>
    <w:p w:rsidR="00A05D87" w:rsidRDefault="00A05D87" w:rsidP="00821C16">
      <w:pPr>
        <w:tabs>
          <w:tab w:val="left" w:pos="709"/>
        </w:tabs>
        <w:spacing w:after="0" w:line="240" w:lineRule="auto"/>
        <w:ind w:firstLine="709"/>
        <w:jc w:val="center"/>
        <w:rPr>
          <w:rFonts w:ascii="Times New Roman" w:hAnsi="Times New Roman" w:cs="Times New Roman"/>
          <w:b/>
          <w:bCs/>
          <w:sz w:val="24"/>
          <w:szCs w:val="24"/>
        </w:rPr>
      </w:pPr>
    </w:p>
    <w:p w:rsidR="00D17D34" w:rsidRPr="00821C16" w:rsidRDefault="00D17D34" w:rsidP="00821C16">
      <w:pPr>
        <w:tabs>
          <w:tab w:val="left" w:pos="709"/>
        </w:tabs>
        <w:spacing w:after="0" w:line="240" w:lineRule="auto"/>
        <w:ind w:firstLine="709"/>
        <w:jc w:val="center"/>
        <w:rPr>
          <w:rFonts w:ascii="Times New Roman" w:hAnsi="Times New Roman" w:cs="Times New Roman"/>
          <w:b/>
          <w:bCs/>
          <w:sz w:val="24"/>
          <w:szCs w:val="24"/>
        </w:rPr>
      </w:pPr>
      <w:r w:rsidRPr="00821C16">
        <w:rPr>
          <w:rFonts w:ascii="Times New Roman" w:hAnsi="Times New Roman" w:cs="Times New Roman"/>
          <w:b/>
          <w:bCs/>
          <w:sz w:val="24"/>
          <w:szCs w:val="24"/>
        </w:rPr>
        <w:lastRenderedPageBreak/>
        <w:t>Сметная стоимость и сроки выполнения работ по мероприятию «Капитальный ремонт комплекса гидротехнических сооружений Куртамышского водохранилища на р. Куртамыш в городе Куртамыш Куртамышского района Курганской области», финансируемых за счёт средств консолидированного бюджета Курганской области</w:t>
      </w:r>
    </w:p>
    <w:p w:rsidR="00D17D34" w:rsidRPr="00821C16" w:rsidRDefault="00D17D34" w:rsidP="00821C16">
      <w:pPr>
        <w:spacing w:after="0" w:line="240" w:lineRule="auto"/>
        <w:rPr>
          <w:rFonts w:ascii="Times New Roman" w:hAnsi="Times New Roman" w:cs="Times New Roman"/>
          <w:sz w:val="24"/>
          <w:szCs w:val="24"/>
        </w:rPr>
      </w:pP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В текущих ценах 3 квартала 2015 года</w:t>
      </w:r>
    </w:p>
    <w:tbl>
      <w:tblPr>
        <w:tblW w:w="9514" w:type="dxa"/>
        <w:tblInd w:w="-8" w:type="dxa"/>
        <w:tblCellMar>
          <w:left w:w="10" w:type="dxa"/>
          <w:right w:w="10" w:type="dxa"/>
        </w:tblCellMar>
        <w:tblLook w:val="0000"/>
      </w:tblPr>
      <w:tblGrid>
        <w:gridCol w:w="834"/>
        <w:gridCol w:w="3435"/>
        <w:gridCol w:w="1245"/>
        <w:gridCol w:w="1091"/>
        <w:gridCol w:w="939"/>
        <w:gridCol w:w="884"/>
        <w:gridCol w:w="1086"/>
      </w:tblGrid>
      <w:tr w:rsidR="00D17D34" w:rsidRPr="00A05D87">
        <w:trPr>
          <w:trHeight w:val="1"/>
        </w:trPr>
        <w:tc>
          <w:tcPr>
            <w:tcW w:w="834"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 п/п</w:t>
            </w:r>
          </w:p>
        </w:tc>
        <w:tc>
          <w:tcPr>
            <w:tcW w:w="3435"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Виды работ</w:t>
            </w:r>
          </w:p>
        </w:tc>
        <w:tc>
          <w:tcPr>
            <w:tcW w:w="2336"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 xml:space="preserve">Стоимость работ, </w:t>
            </w:r>
          </w:p>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тыс. рублей</w:t>
            </w:r>
          </w:p>
        </w:tc>
        <w:tc>
          <w:tcPr>
            <w:tcW w:w="2909" w:type="dxa"/>
            <w:gridSpan w:val="3"/>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 xml:space="preserve">Объем финансирования за счёт средств бюджета Курганской области, </w:t>
            </w:r>
          </w:p>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тыс. рублей</w:t>
            </w:r>
          </w:p>
        </w:tc>
      </w:tr>
      <w:tr w:rsidR="00D17D34" w:rsidRPr="00A05D87">
        <w:trPr>
          <w:trHeight w:val="1"/>
        </w:trPr>
        <w:tc>
          <w:tcPr>
            <w:tcW w:w="834"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D17D34" w:rsidRPr="00A05D87" w:rsidRDefault="00D17D34" w:rsidP="00821C16">
            <w:pPr>
              <w:tabs>
                <w:tab w:val="left" w:pos="6795"/>
              </w:tabs>
              <w:spacing w:after="0" w:line="240" w:lineRule="auto"/>
              <w:jc w:val="both"/>
              <w:rPr>
                <w:rFonts w:ascii="Times New Roman" w:hAnsi="Times New Roman" w:cs="Times New Roman"/>
                <w:sz w:val="20"/>
                <w:szCs w:val="20"/>
              </w:rPr>
            </w:pPr>
          </w:p>
        </w:tc>
        <w:tc>
          <w:tcPr>
            <w:tcW w:w="3435"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D17D34" w:rsidRPr="00A05D87" w:rsidRDefault="00D17D34" w:rsidP="00821C16">
            <w:pPr>
              <w:tabs>
                <w:tab w:val="left" w:pos="6795"/>
              </w:tabs>
              <w:spacing w:after="0" w:line="240" w:lineRule="auto"/>
              <w:jc w:val="both"/>
              <w:rPr>
                <w:rFonts w:ascii="Times New Roman" w:hAnsi="Times New Roman" w:cs="Times New Roman"/>
                <w:sz w:val="20"/>
                <w:szCs w:val="20"/>
              </w:rPr>
            </w:pPr>
          </w:p>
        </w:tc>
        <w:tc>
          <w:tcPr>
            <w:tcW w:w="1245"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в базовых ценах 2001 г. проектной документации</w:t>
            </w:r>
          </w:p>
        </w:tc>
        <w:tc>
          <w:tcPr>
            <w:tcW w:w="109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в текущих ценах</w:t>
            </w:r>
          </w:p>
        </w:tc>
        <w:tc>
          <w:tcPr>
            <w:tcW w:w="2909" w:type="dxa"/>
            <w:gridSpan w:val="3"/>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Годы</w:t>
            </w:r>
          </w:p>
        </w:tc>
      </w:tr>
      <w:tr w:rsidR="00D17D34" w:rsidRPr="00A05D87">
        <w:trPr>
          <w:trHeight w:val="1"/>
        </w:trPr>
        <w:tc>
          <w:tcPr>
            <w:tcW w:w="834"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D17D34" w:rsidRPr="00A05D87" w:rsidRDefault="00D17D34" w:rsidP="00821C16">
            <w:pPr>
              <w:tabs>
                <w:tab w:val="left" w:pos="6795"/>
              </w:tabs>
              <w:spacing w:after="0" w:line="240" w:lineRule="auto"/>
              <w:jc w:val="both"/>
              <w:rPr>
                <w:rFonts w:ascii="Times New Roman" w:hAnsi="Times New Roman" w:cs="Times New Roman"/>
                <w:sz w:val="20"/>
                <w:szCs w:val="20"/>
              </w:rPr>
            </w:pPr>
          </w:p>
        </w:tc>
        <w:tc>
          <w:tcPr>
            <w:tcW w:w="3435"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D17D34" w:rsidRPr="00A05D87" w:rsidRDefault="00D17D34" w:rsidP="00821C16">
            <w:pPr>
              <w:tabs>
                <w:tab w:val="left" w:pos="6795"/>
              </w:tabs>
              <w:spacing w:after="0" w:line="240" w:lineRule="auto"/>
              <w:jc w:val="both"/>
              <w:rPr>
                <w:rFonts w:ascii="Times New Roman" w:hAnsi="Times New Roman" w:cs="Times New Roman"/>
                <w:sz w:val="20"/>
                <w:szCs w:val="20"/>
              </w:rPr>
            </w:pPr>
          </w:p>
        </w:tc>
        <w:tc>
          <w:tcPr>
            <w:tcW w:w="1245"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D17D34" w:rsidRPr="00A05D87" w:rsidRDefault="00D17D34" w:rsidP="00821C16">
            <w:pPr>
              <w:tabs>
                <w:tab w:val="left" w:pos="6795"/>
              </w:tabs>
              <w:spacing w:after="0" w:line="240" w:lineRule="auto"/>
              <w:jc w:val="both"/>
              <w:rPr>
                <w:rFonts w:ascii="Times New Roman" w:hAnsi="Times New Roman" w:cs="Times New Roman"/>
                <w:sz w:val="20"/>
                <w:szCs w:val="20"/>
              </w:rPr>
            </w:pPr>
          </w:p>
        </w:tc>
        <w:tc>
          <w:tcPr>
            <w:tcW w:w="1091"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D17D34" w:rsidRPr="00A05D87" w:rsidRDefault="00D17D34" w:rsidP="00821C16">
            <w:pPr>
              <w:tabs>
                <w:tab w:val="left" w:pos="6795"/>
              </w:tabs>
              <w:spacing w:after="0" w:line="240" w:lineRule="auto"/>
              <w:jc w:val="both"/>
              <w:rPr>
                <w:rFonts w:ascii="Times New Roman" w:hAnsi="Times New Roman" w:cs="Times New Roman"/>
                <w:sz w:val="20"/>
                <w:szCs w:val="20"/>
              </w:rPr>
            </w:pPr>
          </w:p>
        </w:tc>
        <w:tc>
          <w:tcPr>
            <w:tcW w:w="93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2016</w:t>
            </w:r>
          </w:p>
        </w:tc>
        <w:tc>
          <w:tcPr>
            <w:tcW w:w="88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2017</w:t>
            </w:r>
          </w:p>
        </w:tc>
        <w:tc>
          <w:tcPr>
            <w:tcW w:w="108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2018</w:t>
            </w:r>
          </w:p>
        </w:tc>
      </w:tr>
      <w:tr w:rsidR="00D17D34" w:rsidRPr="00A05D87">
        <w:trPr>
          <w:trHeight w:val="1"/>
        </w:trPr>
        <w:tc>
          <w:tcPr>
            <w:tcW w:w="8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1.</w:t>
            </w:r>
          </w:p>
        </w:tc>
        <w:tc>
          <w:tcPr>
            <w:tcW w:w="343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rPr>
                <w:rFonts w:ascii="Times New Roman" w:hAnsi="Times New Roman" w:cs="Times New Roman"/>
                <w:sz w:val="20"/>
                <w:szCs w:val="20"/>
              </w:rPr>
            </w:pPr>
            <w:r w:rsidRPr="00A05D87">
              <w:rPr>
                <w:rFonts w:ascii="Times New Roman" w:hAnsi="Times New Roman" w:cs="Times New Roman"/>
                <w:sz w:val="20"/>
                <w:szCs w:val="20"/>
              </w:rPr>
              <w:t xml:space="preserve">Разбивка осей сооружения </w:t>
            </w:r>
          </w:p>
        </w:tc>
        <w:tc>
          <w:tcPr>
            <w:tcW w:w="12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1,3</w:t>
            </w:r>
          </w:p>
        </w:tc>
        <w:tc>
          <w:tcPr>
            <w:tcW w:w="109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14,69</w:t>
            </w:r>
          </w:p>
        </w:tc>
        <w:tc>
          <w:tcPr>
            <w:tcW w:w="93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14,69</w:t>
            </w:r>
          </w:p>
        </w:tc>
        <w:tc>
          <w:tcPr>
            <w:tcW w:w="88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w:t>
            </w:r>
          </w:p>
        </w:tc>
        <w:tc>
          <w:tcPr>
            <w:tcW w:w="108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w:t>
            </w:r>
          </w:p>
        </w:tc>
      </w:tr>
      <w:tr w:rsidR="00D17D34" w:rsidRPr="00A05D87">
        <w:trPr>
          <w:trHeight w:val="1"/>
        </w:trPr>
        <w:tc>
          <w:tcPr>
            <w:tcW w:w="8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2.</w:t>
            </w:r>
          </w:p>
        </w:tc>
        <w:tc>
          <w:tcPr>
            <w:tcW w:w="343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rPr>
                <w:rFonts w:ascii="Times New Roman" w:hAnsi="Times New Roman" w:cs="Times New Roman"/>
                <w:sz w:val="20"/>
                <w:szCs w:val="20"/>
              </w:rPr>
            </w:pPr>
            <w:r w:rsidRPr="00A05D87">
              <w:rPr>
                <w:rFonts w:ascii="Times New Roman" w:hAnsi="Times New Roman" w:cs="Times New Roman"/>
                <w:sz w:val="20"/>
                <w:szCs w:val="20"/>
              </w:rPr>
              <w:t>Строительно-монтажные работы:</w:t>
            </w:r>
          </w:p>
        </w:tc>
        <w:tc>
          <w:tcPr>
            <w:tcW w:w="12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rPr>
                <w:rFonts w:ascii="Times New Roman" w:hAnsi="Times New Roman" w:cs="Times New Roman"/>
                <w:sz w:val="20"/>
                <w:szCs w:val="20"/>
              </w:rPr>
            </w:pPr>
          </w:p>
        </w:tc>
        <w:tc>
          <w:tcPr>
            <w:tcW w:w="109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rPr>
                <w:rFonts w:ascii="Times New Roman" w:hAnsi="Times New Roman" w:cs="Times New Roman"/>
                <w:sz w:val="20"/>
                <w:szCs w:val="20"/>
              </w:rPr>
            </w:pPr>
          </w:p>
        </w:tc>
        <w:tc>
          <w:tcPr>
            <w:tcW w:w="93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rPr>
                <w:rFonts w:ascii="Times New Roman" w:hAnsi="Times New Roman" w:cs="Times New Roman"/>
                <w:sz w:val="20"/>
                <w:szCs w:val="20"/>
              </w:rPr>
            </w:pPr>
          </w:p>
        </w:tc>
        <w:tc>
          <w:tcPr>
            <w:tcW w:w="88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rPr>
                <w:rFonts w:ascii="Times New Roman" w:hAnsi="Times New Roman" w:cs="Times New Roman"/>
                <w:sz w:val="20"/>
                <w:szCs w:val="20"/>
              </w:rPr>
            </w:pPr>
          </w:p>
        </w:tc>
        <w:tc>
          <w:tcPr>
            <w:tcW w:w="108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rPr>
                <w:rFonts w:ascii="Times New Roman" w:hAnsi="Times New Roman" w:cs="Times New Roman"/>
                <w:sz w:val="20"/>
                <w:szCs w:val="20"/>
              </w:rPr>
            </w:pPr>
          </w:p>
        </w:tc>
      </w:tr>
      <w:tr w:rsidR="00D17D34" w:rsidRPr="00A05D87">
        <w:trPr>
          <w:trHeight w:val="1"/>
        </w:trPr>
        <w:tc>
          <w:tcPr>
            <w:tcW w:w="8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2.1.</w:t>
            </w:r>
          </w:p>
        </w:tc>
        <w:tc>
          <w:tcPr>
            <w:tcW w:w="343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rPr>
                <w:rFonts w:ascii="Times New Roman" w:hAnsi="Times New Roman" w:cs="Times New Roman"/>
                <w:sz w:val="20"/>
                <w:szCs w:val="20"/>
              </w:rPr>
            </w:pPr>
            <w:r w:rsidRPr="00A05D87">
              <w:rPr>
                <w:rFonts w:ascii="Times New Roman" w:hAnsi="Times New Roman" w:cs="Times New Roman"/>
                <w:sz w:val="20"/>
                <w:szCs w:val="20"/>
              </w:rPr>
              <w:t xml:space="preserve">срезка древесно-кустарниковой растительности, корчевка пней </w:t>
            </w:r>
          </w:p>
        </w:tc>
        <w:tc>
          <w:tcPr>
            <w:tcW w:w="12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0,02</w:t>
            </w:r>
          </w:p>
        </w:tc>
        <w:tc>
          <w:tcPr>
            <w:tcW w:w="109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0,13</w:t>
            </w:r>
          </w:p>
        </w:tc>
        <w:tc>
          <w:tcPr>
            <w:tcW w:w="93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0,13</w:t>
            </w:r>
          </w:p>
        </w:tc>
        <w:tc>
          <w:tcPr>
            <w:tcW w:w="88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w:t>
            </w:r>
          </w:p>
        </w:tc>
        <w:tc>
          <w:tcPr>
            <w:tcW w:w="108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w:t>
            </w:r>
          </w:p>
        </w:tc>
      </w:tr>
      <w:tr w:rsidR="00D17D34" w:rsidRPr="00A05D87">
        <w:trPr>
          <w:trHeight w:val="1"/>
        </w:trPr>
        <w:tc>
          <w:tcPr>
            <w:tcW w:w="8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2.2.</w:t>
            </w:r>
          </w:p>
        </w:tc>
        <w:tc>
          <w:tcPr>
            <w:tcW w:w="343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rPr>
                <w:rFonts w:ascii="Times New Roman" w:hAnsi="Times New Roman" w:cs="Times New Roman"/>
                <w:sz w:val="20"/>
                <w:szCs w:val="20"/>
              </w:rPr>
            </w:pPr>
            <w:r w:rsidRPr="00A05D87">
              <w:rPr>
                <w:rFonts w:ascii="Times New Roman" w:hAnsi="Times New Roman" w:cs="Times New Roman"/>
                <w:sz w:val="20"/>
                <w:szCs w:val="20"/>
              </w:rPr>
              <w:t xml:space="preserve">устройство зуба из глины (плотина); </w:t>
            </w:r>
          </w:p>
        </w:tc>
        <w:tc>
          <w:tcPr>
            <w:tcW w:w="12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1,69</w:t>
            </w:r>
          </w:p>
        </w:tc>
        <w:tc>
          <w:tcPr>
            <w:tcW w:w="109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10,51</w:t>
            </w:r>
          </w:p>
        </w:tc>
        <w:tc>
          <w:tcPr>
            <w:tcW w:w="93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10,51</w:t>
            </w:r>
          </w:p>
        </w:tc>
        <w:tc>
          <w:tcPr>
            <w:tcW w:w="88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w:t>
            </w:r>
          </w:p>
        </w:tc>
        <w:tc>
          <w:tcPr>
            <w:tcW w:w="108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w:t>
            </w:r>
          </w:p>
        </w:tc>
      </w:tr>
      <w:tr w:rsidR="00D17D34" w:rsidRPr="00A05D87">
        <w:trPr>
          <w:trHeight w:val="1"/>
        </w:trPr>
        <w:tc>
          <w:tcPr>
            <w:tcW w:w="8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2.3.</w:t>
            </w:r>
          </w:p>
        </w:tc>
        <w:tc>
          <w:tcPr>
            <w:tcW w:w="343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rPr>
                <w:rFonts w:ascii="Times New Roman" w:hAnsi="Times New Roman" w:cs="Times New Roman"/>
                <w:sz w:val="20"/>
                <w:szCs w:val="20"/>
              </w:rPr>
            </w:pPr>
            <w:r w:rsidRPr="00A05D87">
              <w:rPr>
                <w:rFonts w:ascii="Times New Roman" w:hAnsi="Times New Roman" w:cs="Times New Roman"/>
                <w:sz w:val="20"/>
                <w:szCs w:val="20"/>
              </w:rPr>
              <w:t xml:space="preserve">устройство правобережной площадки в нижнем бьефе; </w:t>
            </w:r>
          </w:p>
        </w:tc>
        <w:tc>
          <w:tcPr>
            <w:tcW w:w="12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90,28</w:t>
            </w:r>
          </w:p>
        </w:tc>
        <w:tc>
          <w:tcPr>
            <w:tcW w:w="109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561,54</w:t>
            </w:r>
          </w:p>
        </w:tc>
        <w:tc>
          <w:tcPr>
            <w:tcW w:w="93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496,44</w:t>
            </w:r>
          </w:p>
        </w:tc>
        <w:tc>
          <w:tcPr>
            <w:tcW w:w="88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65,10</w:t>
            </w:r>
          </w:p>
        </w:tc>
        <w:tc>
          <w:tcPr>
            <w:tcW w:w="108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w:t>
            </w:r>
          </w:p>
        </w:tc>
      </w:tr>
      <w:tr w:rsidR="00D17D34" w:rsidRPr="00A05D87">
        <w:trPr>
          <w:trHeight w:val="1"/>
        </w:trPr>
        <w:tc>
          <w:tcPr>
            <w:tcW w:w="8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2.4.</w:t>
            </w:r>
          </w:p>
        </w:tc>
        <w:tc>
          <w:tcPr>
            <w:tcW w:w="343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rPr>
                <w:rFonts w:ascii="Times New Roman" w:hAnsi="Times New Roman" w:cs="Times New Roman"/>
                <w:sz w:val="20"/>
                <w:szCs w:val="20"/>
              </w:rPr>
            </w:pPr>
            <w:r w:rsidRPr="00A05D87">
              <w:rPr>
                <w:rFonts w:ascii="Times New Roman" w:hAnsi="Times New Roman" w:cs="Times New Roman"/>
                <w:sz w:val="20"/>
                <w:szCs w:val="20"/>
              </w:rPr>
              <w:t>восстановление правобережного склона в нижнем бьефе, засыпка канавы;</w:t>
            </w:r>
          </w:p>
        </w:tc>
        <w:tc>
          <w:tcPr>
            <w:tcW w:w="12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12,00</w:t>
            </w:r>
          </w:p>
        </w:tc>
        <w:tc>
          <w:tcPr>
            <w:tcW w:w="109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74,64</w:t>
            </w:r>
          </w:p>
        </w:tc>
        <w:tc>
          <w:tcPr>
            <w:tcW w:w="93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74,64</w:t>
            </w:r>
          </w:p>
        </w:tc>
        <w:tc>
          <w:tcPr>
            <w:tcW w:w="88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w:t>
            </w:r>
          </w:p>
        </w:tc>
        <w:tc>
          <w:tcPr>
            <w:tcW w:w="108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w:t>
            </w:r>
          </w:p>
        </w:tc>
      </w:tr>
      <w:tr w:rsidR="00D17D34" w:rsidRPr="00A05D87">
        <w:trPr>
          <w:trHeight w:val="1"/>
        </w:trPr>
        <w:tc>
          <w:tcPr>
            <w:tcW w:w="8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2.5.</w:t>
            </w:r>
          </w:p>
        </w:tc>
        <w:tc>
          <w:tcPr>
            <w:tcW w:w="343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rPr>
                <w:rFonts w:ascii="Times New Roman" w:hAnsi="Times New Roman" w:cs="Times New Roman"/>
                <w:sz w:val="20"/>
                <w:szCs w:val="20"/>
              </w:rPr>
            </w:pPr>
            <w:r w:rsidRPr="00A05D87">
              <w:rPr>
                <w:rFonts w:ascii="Times New Roman" w:hAnsi="Times New Roman" w:cs="Times New Roman"/>
                <w:sz w:val="20"/>
                <w:szCs w:val="20"/>
              </w:rPr>
              <w:t>установка сигнальных столбиков (плотина)</w:t>
            </w:r>
          </w:p>
        </w:tc>
        <w:tc>
          <w:tcPr>
            <w:tcW w:w="12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28,46</w:t>
            </w:r>
          </w:p>
        </w:tc>
        <w:tc>
          <w:tcPr>
            <w:tcW w:w="109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177,02</w:t>
            </w:r>
          </w:p>
        </w:tc>
        <w:tc>
          <w:tcPr>
            <w:tcW w:w="93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177,02</w:t>
            </w:r>
          </w:p>
        </w:tc>
        <w:tc>
          <w:tcPr>
            <w:tcW w:w="88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w:t>
            </w:r>
          </w:p>
        </w:tc>
        <w:tc>
          <w:tcPr>
            <w:tcW w:w="108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w:t>
            </w:r>
          </w:p>
        </w:tc>
      </w:tr>
      <w:tr w:rsidR="00D17D34" w:rsidRPr="00A05D87">
        <w:trPr>
          <w:trHeight w:val="600"/>
        </w:trPr>
        <w:tc>
          <w:tcPr>
            <w:tcW w:w="8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2.6.</w:t>
            </w:r>
          </w:p>
        </w:tc>
        <w:tc>
          <w:tcPr>
            <w:tcW w:w="343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rPr>
                <w:rFonts w:ascii="Times New Roman" w:hAnsi="Times New Roman" w:cs="Times New Roman"/>
                <w:sz w:val="20"/>
                <w:szCs w:val="20"/>
              </w:rPr>
            </w:pPr>
            <w:r w:rsidRPr="00A05D87">
              <w:rPr>
                <w:rFonts w:ascii="Times New Roman" w:hAnsi="Times New Roman" w:cs="Times New Roman"/>
                <w:sz w:val="20"/>
                <w:szCs w:val="20"/>
              </w:rPr>
              <w:t>расчистка отводящего канала от наносов, крепление отводящего канала и бортов камнем;</w:t>
            </w:r>
          </w:p>
        </w:tc>
        <w:tc>
          <w:tcPr>
            <w:tcW w:w="12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48,38</w:t>
            </w:r>
          </w:p>
        </w:tc>
        <w:tc>
          <w:tcPr>
            <w:tcW w:w="109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300,92</w:t>
            </w:r>
          </w:p>
        </w:tc>
        <w:tc>
          <w:tcPr>
            <w:tcW w:w="93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w:t>
            </w:r>
          </w:p>
        </w:tc>
        <w:tc>
          <w:tcPr>
            <w:tcW w:w="88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w:t>
            </w:r>
          </w:p>
        </w:tc>
        <w:tc>
          <w:tcPr>
            <w:tcW w:w="108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300,92</w:t>
            </w:r>
          </w:p>
        </w:tc>
      </w:tr>
      <w:tr w:rsidR="00D17D34" w:rsidRPr="00A05D87">
        <w:trPr>
          <w:trHeight w:val="210"/>
        </w:trPr>
        <w:tc>
          <w:tcPr>
            <w:tcW w:w="8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2.7.</w:t>
            </w:r>
          </w:p>
        </w:tc>
        <w:tc>
          <w:tcPr>
            <w:tcW w:w="343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rPr>
                <w:rFonts w:ascii="Times New Roman" w:hAnsi="Times New Roman" w:cs="Times New Roman"/>
                <w:sz w:val="20"/>
                <w:szCs w:val="20"/>
              </w:rPr>
            </w:pPr>
            <w:r w:rsidRPr="00A05D87">
              <w:rPr>
                <w:rFonts w:ascii="Times New Roman" w:hAnsi="Times New Roman" w:cs="Times New Roman"/>
                <w:sz w:val="20"/>
                <w:szCs w:val="20"/>
              </w:rPr>
              <w:t>временные здания и сооружения;</w:t>
            </w:r>
          </w:p>
        </w:tc>
        <w:tc>
          <w:tcPr>
            <w:tcW w:w="12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rPr>
                <w:rFonts w:ascii="Times New Roman" w:hAnsi="Times New Roman" w:cs="Times New Roman"/>
                <w:sz w:val="20"/>
                <w:szCs w:val="20"/>
              </w:rPr>
            </w:pPr>
          </w:p>
        </w:tc>
        <w:tc>
          <w:tcPr>
            <w:tcW w:w="109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21,37</w:t>
            </w:r>
          </w:p>
        </w:tc>
        <w:tc>
          <w:tcPr>
            <w:tcW w:w="93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w:t>
            </w:r>
          </w:p>
        </w:tc>
        <w:tc>
          <w:tcPr>
            <w:tcW w:w="88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w:t>
            </w:r>
          </w:p>
        </w:tc>
        <w:tc>
          <w:tcPr>
            <w:tcW w:w="108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21,37</w:t>
            </w:r>
          </w:p>
        </w:tc>
      </w:tr>
      <w:tr w:rsidR="00D17D34" w:rsidRPr="00A05D87">
        <w:trPr>
          <w:trHeight w:val="210"/>
        </w:trPr>
        <w:tc>
          <w:tcPr>
            <w:tcW w:w="8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2.8.</w:t>
            </w:r>
          </w:p>
        </w:tc>
        <w:tc>
          <w:tcPr>
            <w:tcW w:w="343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rPr>
                <w:rFonts w:ascii="Times New Roman" w:hAnsi="Times New Roman" w:cs="Times New Roman"/>
                <w:sz w:val="20"/>
                <w:szCs w:val="20"/>
              </w:rPr>
            </w:pPr>
            <w:r w:rsidRPr="00A05D87">
              <w:rPr>
                <w:rFonts w:ascii="Times New Roman" w:hAnsi="Times New Roman" w:cs="Times New Roman"/>
                <w:sz w:val="20"/>
                <w:szCs w:val="20"/>
              </w:rPr>
              <w:t>непредвиденные затраты (СМР);</w:t>
            </w:r>
          </w:p>
        </w:tc>
        <w:tc>
          <w:tcPr>
            <w:tcW w:w="12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rPr>
                <w:rFonts w:ascii="Times New Roman" w:hAnsi="Times New Roman" w:cs="Times New Roman"/>
                <w:sz w:val="20"/>
                <w:szCs w:val="20"/>
              </w:rPr>
            </w:pPr>
          </w:p>
        </w:tc>
        <w:tc>
          <w:tcPr>
            <w:tcW w:w="109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22,92</w:t>
            </w:r>
          </w:p>
        </w:tc>
        <w:tc>
          <w:tcPr>
            <w:tcW w:w="93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w:t>
            </w:r>
          </w:p>
        </w:tc>
        <w:tc>
          <w:tcPr>
            <w:tcW w:w="88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w:t>
            </w:r>
          </w:p>
        </w:tc>
        <w:tc>
          <w:tcPr>
            <w:tcW w:w="108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22,92</w:t>
            </w:r>
          </w:p>
        </w:tc>
      </w:tr>
      <w:tr w:rsidR="00D17D34" w:rsidRPr="00A05D87">
        <w:trPr>
          <w:trHeight w:val="210"/>
        </w:trPr>
        <w:tc>
          <w:tcPr>
            <w:tcW w:w="8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2.9.</w:t>
            </w:r>
          </w:p>
        </w:tc>
        <w:tc>
          <w:tcPr>
            <w:tcW w:w="343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rPr>
                <w:rFonts w:ascii="Times New Roman" w:hAnsi="Times New Roman" w:cs="Times New Roman"/>
                <w:sz w:val="20"/>
                <w:szCs w:val="20"/>
              </w:rPr>
            </w:pPr>
            <w:r w:rsidRPr="00A05D87">
              <w:rPr>
                <w:rFonts w:ascii="Times New Roman" w:hAnsi="Times New Roman" w:cs="Times New Roman"/>
                <w:sz w:val="20"/>
                <w:szCs w:val="20"/>
              </w:rPr>
              <w:t>налоги и обязательные платежи (СМР);</w:t>
            </w:r>
          </w:p>
        </w:tc>
        <w:tc>
          <w:tcPr>
            <w:tcW w:w="12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rPr>
                <w:rFonts w:ascii="Times New Roman" w:hAnsi="Times New Roman" w:cs="Times New Roman"/>
                <w:sz w:val="20"/>
                <w:szCs w:val="20"/>
              </w:rPr>
            </w:pPr>
          </w:p>
        </w:tc>
        <w:tc>
          <w:tcPr>
            <w:tcW w:w="109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210,43</w:t>
            </w:r>
          </w:p>
        </w:tc>
        <w:tc>
          <w:tcPr>
            <w:tcW w:w="93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136,57</w:t>
            </w:r>
          </w:p>
        </w:tc>
        <w:tc>
          <w:tcPr>
            <w:tcW w:w="88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11,72</w:t>
            </w:r>
          </w:p>
        </w:tc>
        <w:tc>
          <w:tcPr>
            <w:tcW w:w="108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62,14</w:t>
            </w:r>
          </w:p>
        </w:tc>
      </w:tr>
      <w:tr w:rsidR="00D17D34" w:rsidRPr="00A05D87">
        <w:trPr>
          <w:trHeight w:val="480"/>
        </w:trPr>
        <w:tc>
          <w:tcPr>
            <w:tcW w:w="8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2.10.</w:t>
            </w:r>
          </w:p>
        </w:tc>
        <w:tc>
          <w:tcPr>
            <w:tcW w:w="343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rPr>
                <w:rFonts w:ascii="Times New Roman" w:hAnsi="Times New Roman" w:cs="Times New Roman"/>
                <w:sz w:val="20"/>
                <w:szCs w:val="20"/>
              </w:rPr>
            </w:pPr>
            <w:r w:rsidRPr="00A05D87">
              <w:rPr>
                <w:rFonts w:ascii="Times New Roman" w:hAnsi="Times New Roman" w:cs="Times New Roman"/>
                <w:sz w:val="20"/>
                <w:szCs w:val="20"/>
              </w:rPr>
              <w:t>прочие строительно-монтажные работы с НДС</w:t>
            </w:r>
          </w:p>
        </w:tc>
        <w:tc>
          <w:tcPr>
            <w:tcW w:w="12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rPr>
                <w:rFonts w:ascii="Times New Roman" w:hAnsi="Times New Roman" w:cs="Times New Roman"/>
                <w:sz w:val="20"/>
                <w:szCs w:val="20"/>
              </w:rPr>
            </w:pPr>
          </w:p>
        </w:tc>
        <w:tc>
          <w:tcPr>
            <w:tcW w:w="109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875,97</w:t>
            </w:r>
          </w:p>
        </w:tc>
        <w:tc>
          <w:tcPr>
            <w:tcW w:w="93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w:t>
            </w:r>
          </w:p>
        </w:tc>
        <w:tc>
          <w:tcPr>
            <w:tcW w:w="88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833,18</w:t>
            </w:r>
          </w:p>
        </w:tc>
        <w:tc>
          <w:tcPr>
            <w:tcW w:w="108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42,79</w:t>
            </w:r>
          </w:p>
        </w:tc>
      </w:tr>
      <w:tr w:rsidR="00D17D34" w:rsidRPr="00A05D87">
        <w:trPr>
          <w:trHeight w:val="300"/>
        </w:trPr>
        <w:tc>
          <w:tcPr>
            <w:tcW w:w="8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rPr>
                <w:rFonts w:ascii="Times New Roman" w:hAnsi="Times New Roman" w:cs="Times New Roman"/>
                <w:sz w:val="20"/>
                <w:szCs w:val="20"/>
              </w:rPr>
            </w:pPr>
          </w:p>
        </w:tc>
        <w:tc>
          <w:tcPr>
            <w:tcW w:w="343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rPr>
                <w:rFonts w:ascii="Times New Roman" w:hAnsi="Times New Roman" w:cs="Times New Roman"/>
                <w:sz w:val="20"/>
                <w:szCs w:val="20"/>
              </w:rPr>
            </w:pPr>
            <w:r w:rsidRPr="00A05D87">
              <w:rPr>
                <w:rFonts w:ascii="Times New Roman" w:hAnsi="Times New Roman" w:cs="Times New Roman"/>
                <w:sz w:val="20"/>
                <w:szCs w:val="20"/>
              </w:rPr>
              <w:t>Итого</w:t>
            </w:r>
          </w:p>
        </w:tc>
        <w:tc>
          <w:tcPr>
            <w:tcW w:w="12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rPr>
                <w:rFonts w:ascii="Times New Roman" w:hAnsi="Times New Roman" w:cs="Times New Roman"/>
                <w:sz w:val="20"/>
                <w:szCs w:val="20"/>
              </w:rPr>
            </w:pPr>
          </w:p>
        </w:tc>
        <w:tc>
          <w:tcPr>
            <w:tcW w:w="109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2270,14</w:t>
            </w:r>
          </w:p>
        </w:tc>
        <w:tc>
          <w:tcPr>
            <w:tcW w:w="93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910,0</w:t>
            </w:r>
          </w:p>
        </w:tc>
        <w:tc>
          <w:tcPr>
            <w:tcW w:w="88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910,0</w:t>
            </w:r>
          </w:p>
        </w:tc>
        <w:tc>
          <w:tcPr>
            <w:tcW w:w="108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450,14</w:t>
            </w:r>
          </w:p>
        </w:tc>
      </w:tr>
    </w:tbl>
    <w:p w:rsidR="00D17D34" w:rsidRPr="00821C16" w:rsidRDefault="00D17D34" w:rsidP="00821C16">
      <w:pPr>
        <w:spacing w:after="0" w:line="240" w:lineRule="auto"/>
        <w:ind w:firstLine="708"/>
        <w:jc w:val="both"/>
        <w:rPr>
          <w:rFonts w:ascii="Times New Roman" w:hAnsi="Times New Roman" w:cs="Times New Roman"/>
          <w:sz w:val="24"/>
          <w:szCs w:val="24"/>
        </w:rPr>
      </w:pPr>
    </w:p>
    <w:p w:rsidR="00D17D34" w:rsidRPr="00821C16" w:rsidRDefault="00D17D34" w:rsidP="00821C16">
      <w:pPr>
        <w:spacing w:after="0" w:line="240" w:lineRule="auto"/>
        <w:ind w:firstLine="708"/>
        <w:jc w:val="both"/>
        <w:rPr>
          <w:rFonts w:ascii="Times New Roman" w:hAnsi="Times New Roman" w:cs="Times New Roman"/>
          <w:sz w:val="24"/>
          <w:szCs w:val="24"/>
        </w:rPr>
      </w:pPr>
      <w:r w:rsidRPr="00821C16">
        <w:rPr>
          <w:rFonts w:ascii="Times New Roman" w:hAnsi="Times New Roman" w:cs="Times New Roman"/>
          <w:sz w:val="24"/>
          <w:szCs w:val="24"/>
        </w:rPr>
        <w:t>В случае, если вышеназванные работы в текущем году выполняются на сумму, менее установленного на текущий год лимита финансирования мероприятия за счёт средств консолидированного бюджета Курганской области, осуществляются любые другие работы, предусмотренные проектной документацией и графиком производства работ на текущий год на недостающую до размера лимита финансирования мероприятия за счёт средств консолидированного бюджета Курганской области сумму.</w:t>
      </w:r>
    </w:p>
    <w:p w:rsidR="00D17D34" w:rsidRPr="00821C16" w:rsidRDefault="00D17D34">
      <w:pPr>
        <w:tabs>
          <w:tab w:val="left" w:pos="6414"/>
        </w:tabs>
        <w:spacing w:after="0" w:line="240" w:lineRule="auto"/>
        <w:jc w:val="center"/>
        <w:rPr>
          <w:rFonts w:ascii="Times New Roman" w:hAnsi="Times New Roman" w:cs="Times New Roman"/>
          <w:b/>
          <w:bCs/>
          <w:sz w:val="24"/>
          <w:szCs w:val="24"/>
        </w:rPr>
        <w:sectPr w:rsidR="00D17D34" w:rsidRPr="00821C16" w:rsidSect="00821C16">
          <w:pgSz w:w="11906" w:h="16838"/>
          <w:pgMar w:top="567" w:right="850" w:bottom="1134" w:left="1701" w:header="708" w:footer="708" w:gutter="0"/>
          <w:cols w:space="708"/>
          <w:docGrid w:linePitch="360"/>
        </w:sectPr>
      </w:pPr>
    </w:p>
    <w:p w:rsidR="00D17D34" w:rsidRPr="00821C16" w:rsidRDefault="00D17D34">
      <w:pPr>
        <w:tabs>
          <w:tab w:val="left" w:pos="6414"/>
        </w:tabs>
        <w:spacing w:after="0" w:line="240" w:lineRule="auto"/>
        <w:jc w:val="center"/>
        <w:rPr>
          <w:rFonts w:ascii="Times New Roman" w:hAnsi="Times New Roman" w:cs="Times New Roman"/>
          <w:b/>
          <w:bCs/>
          <w:sz w:val="24"/>
          <w:szCs w:val="24"/>
        </w:rPr>
      </w:pPr>
      <w:r w:rsidRPr="00821C16">
        <w:rPr>
          <w:rFonts w:ascii="Times New Roman" w:hAnsi="Times New Roman" w:cs="Times New Roman"/>
          <w:b/>
          <w:bCs/>
          <w:sz w:val="24"/>
          <w:szCs w:val="24"/>
        </w:rPr>
        <w:lastRenderedPageBreak/>
        <w:t xml:space="preserve">Капитальный ремонт комплекса гидротехнических сооружений Куртамышского водохранилища </w:t>
      </w:r>
    </w:p>
    <w:p w:rsidR="00D17D34" w:rsidRPr="00821C16" w:rsidRDefault="00D17D34">
      <w:pPr>
        <w:tabs>
          <w:tab w:val="left" w:pos="6414"/>
        </w:tabs>
        <w:spacing w:after="0" w:line="240" w:lineRule="auto"/>
        <w:jc w:val="center"/>
        <w:rPr>
          <w:rFonts w:ascii="Times New Roman" w:hAnsi="Times New Roman" w:cs="Times New Roman"/>
          <w:b/>
          <w:bCs/>
          <w:sz w:val="24"/>
          <w:szCs w:val="24"/>
        </w:rPr>
      </w:pPr>
      <w:r w:rsidRPr="00821C16">
        <w:rPr>
          <w:rFonts w:ascii="Times New Roman" w:hAnsi="Times New Roman" w:cs="Times New Roman"/>
          <w:b/>
          <w:bCs/>
          <w:sz w:val="24"/>
          <w:szCs w:val="24"/>
        </w:rPr>
        <w:t>на р. Куртамыш в городе Куртамыш Куртамышского района Курганской области</w:t>
      </w:r>
    </w:p>
    <w:p w:rsidR="00D17D34" w:rsidRPr="00821C16" w:rsidRDefault="00D17D34">
      <w:pPr>
        <w:tabs>
          <w:tab w:val="left" w:pos="6414"/>
        </w:tabs>
        <w:spacing w:after="0" w:line="240" w:lineRule="auto"/>
        <w:rPr>
          <w:rFonts w:ascii="Times New Roman" w:hAnsi="Times New Roman" w:cs="Times New Roman"/>
          <w:sz w:val="24"/>
          <w:szCs w:val="24"/>
        </w:rPr>
      </w:pPr>
    </w:p>
    <w:p w:rsidR="00D17D34" w:rsidRPr="00856833" w:rsidRDefault="00D17D34">
      <w:pPr>
        <w:tabs>
          <w:tab w:val="left" w:pos="6414"/>
        </w:tabs>
        <w:spacing w:after="0" w:line="240" w:lineRule="auto"/>
        <w:rPr>
          <w:rFonts w:ascii="Arial" w:hAnsi="Arial" w:cs="Arial"/>
          <w:sz w:val="20"/>
          <w:szCs w:val="20"/>
        </w:rPr>
      </w:pPr>
      <w:r w:rsidRPr="00856833">
        <w:object w:dxaOrig="15185" w:dyaOrig="7977">
          <v:rect id="rectole0000000000" o:spid="_x0000_i1025" style="width:759pt;height:390.75pt" o:ole="" o:preferrelative="t" stroked="f">
            <v:imagedata r:id="rId39" o:title=""/>
          </v:rect>
          <o:OLEObject Type="Embed" ProgID="StaticMetafile" ShapeID="rectole0000000000" DrawAspect="Content" ObjectID="_1526801105" r:id="rId40"/>
        </w:object>
      </w:r>
    </w:p>
    <w:p w:rsidR="00D17D34" w:rsidRPr="00856833" w:rsidRDefault="00D17D34">
      <w:pPr>
        <w:tabs>
          <w:tab w:val="left" w:pos="6414"/>
        </w:tabs>
        <w:spacing w:after="0" w:line="240" w:lineRule="auto"/>
        <w:rPr>
          <w:rFonts w:ascii="Arial" w:hAnsi="Arial" w:cs="Arial"/>
          <w:sz w:val="20"/>
          <w:szCs w:val="20"/>
        </w:rPr>
      </w:pPr>
    </w:p>
    <w:p w:rsidR="00D17D34" w:rsidRPr="00856833" w:rsidRDefault="00D17D34">
      <w:pPr>
        <w:tabs>
          <w:tab w:val="left" w:pos="6414"/>
        </w:tabs>
        <w:spacing w:after="0" w:line="240" w:lineRule="auto"/>
        <w:rPr>
          <w:rFonts w:ascii="Arial" w:hAnsi="Arial" w:cs="Arial"/>
          <w:sz w:val="20"/>
          <w:szCs w:val="20"/>
        </w:rPr>
      </w:pPr>
      <w:r w:rsidRPr="00856833">
        <w:object w:dxaOrig="15347" w:dyaOrig="10123">
          <v:rect id="rectole0000000001" o:spid="_x0000_i1026" style="width:767.25pt;height:506.25pt" o:ole="" o:preferrelative="t" stroked="f">
            <v:imagedata r:id="rId41" o:title=""/>
          </v:rect>
          <o:OLEObject Type="Embed" ProgID="StaticMetafile" ShapeID="rectole0000000001" DrawAspect="Content" ObjectID="_1526801106" r:id="rId42"/>
        </w:object>
      </w:r>
      <w:r w:rsidRPr="00856833">
        <w:object w:dxaOrig="15509" w:dyaOrig="9273">
          <v:rect id="rectole0000000002" o:spid="_x0000_i1027" style="width:775.5pt;height:463.5pt" o:ole="" o:preferrelative="t" stroked="f">
            <v:imagedata r:id="rId43" o:title=""/>
          </v:rect>
          <o:OLEObject Type="Embed" ProgID="StaticMetafile" ShapeID="rectole0000000002" DrawAspect="Content" ObjectID="_1526801107" r:id="rId44"/>
        </w:object>
      </w:r>
    </w:p>
    <w:p w:rsidR="00D17D34" w:rsidRPr="00856833" w:rsidRDefault="00D17D34">
      <w:pPr>
        <w:tabs>
          <w:tab w:val="left" w:pos="6414"/>
        </w:tabs>
        <w:spacing w:after="0" w:line="240" w:lineRule="auto"/>
        <w:rPr>
          <w:rFonts w:ascii="Arial" w:hAnsi="Arial" w:cs="Arial"/>
          <w:sz w:val="20"/>
          <w:szCs w:val="20"/>
        </w:rPr>
      </w:pPr>
    </w:p>
    <w:p w:rsidR="00D17D34" w:rsidRPr="00856833" w:rsidRDefault="00D17D34">
      <w:pPr>
        <w:tabs>
          <w:tab w:val="left" w:pos="6414"/>
        </w:tabs>
        <w:spacing w:after="0" w:line="240" w:lineRule="auto"/>
        <w:rPr>
          <w:rFonts w:ascii="Arial" w:hAnsi="Arial" w:cs="Arial"/>
          <w:sz w:val="20"/>
          <w:szCs w:val="20"/>
        </w:rPr>
      </w:pPr>
    </w:p>
    <w:p w:rsidR="00D17D34" w:rsidRPr="00856833" w:rsidRDefault="00D17D34">
      <w:pPr>
        <w:tabs>
          <w:tab w:val="left" w:pos="6414"/>
        </w:tabs>
        <w:spacing w:after="0" w:line="240" w:lineRule="auto"/>
        <w:rPr>
          <w:rFonts w:ascii="Arial" w:hAnsi="Arial" w:cs="Arial"/>
          <w:sz w:val="20"/>
          <w:szCs w:val="20"/>
        </w:rPr>
      </w:pPr>
      <w:r w:rsidRPr="00856833">
        <w:object w:dxaOrig="15509" w:dyaOrig="8362">
          <v:rect id="rectole0000000003" o:spid="_x0000_i1028" style="width:775.5pt;height:414pt" o:ole="" o:preferrelative="t" stroked="f">
            <v:imagedata r:id="rId45" o:title=""/>
          </v:rect>
          <o:OLEObject Type="Embed" ProgID="StaticMetafile" ShapeID="rectole0000000003" DrawAspect="Content" ObjectID="_1526801108" r:id="rId46"/>
        </w:object>
      </w:r>
    </w:p>
    <w:p w:rsidR="00D17D34" w:rsidRPr="00856833" w:rsidRDefault="00D17D34">
      <w:pPr>
        <w:tabs>
          <w:tab w:val="left" w:pos="6414"/>
        </w:tabs>
        <w:spacing w:after="0" w:line="240" w:lineRule="auto"/>
        <w:rPr>
          <w:rFonts w:ascii="Arial" w:hAnsi="Arial" w:cs="Arial"/>
          <w:sz w:val="20"/>
          <w:szCs w:val="20"/>
        </w:rPr>
      </w:pPr>
    </w:p>
    <w:p w:rsidR="00D17D34" w:rsidRPr="00856833" w:rsidRDefault="00D17D34">
      <w:pPr>
        <w:tabs>
          <w:tab w:val="left" w:pos="6414"/>
        </w:tabs>
        <w:spacing w:after="0" w:line="240" w:lineRule="auto"/>
        <w:rPr>
          <w:rFonts w:ascii="Arial" w:hAnsi="Arial" w:cs="Arial"/>
          <w:sz w:val="20"/>
          <w:szCs w:val="20"/>
        </w:rPr>
      </w:pPr>
    </w:p>
    <w:p w:rsidR="00D17D34" w:rsidRPr="00856833" w:rsidRDefault="00D17D34">
      <w:pPr>
        <w:tabs>
          <w:tab w:val="left" w:pos="6414"/>
        </w:tabs>
        <w:spacing w:after="0" w:line="240" w:lineRule="auto"/>
        <w:rPr>
          <w:rFonts w:ascii="Arial" w:hAnsi="Arial" w:cs="Arial"/>
          <w:sz w:val="20"/>
          <w:szCs w:val="20"/>
        </w:rPr>
      </w:pPr>
    </w:p>
    <w:p w:rsidR="00D17D34" w:rsidRPr="00856833" w:rsidRDefault="00D17D34">
      <w:pPr>
        <w:tabs>
          <w:tab w:val="left" w:pos="6414"/>
        </w:tabs>
        <w:spacing w:after="0" w:line="240" w:lineRule="auto"/>
        <w:rPr>
          <w:rFonts w:ascii="Arial" w:hAnsi="Arial" w:cs="Arial"/>
          <w:sz w:val="20"/>
          <w:szCs w:val="20"/>
        </w:rPr>
      </w:pPr>
    </w:p>
    <w:p w:rsidR="00D17D34" w:rsidRPr="00856833" w:rsidRDefault="00D17D34">
      <w:pPr>
        <w:tabs>
          <w:tab w:val="left" w:pos="6414"/>
        </w:tabs>
        <w:spacing w:after="0" w:line="240" w:lineRule="auto"/>
        <w:rPr>
          <w:rFonts w:ascii="Arial" w:hAnsi="Arial" w:cs="Arial"/>
          <w:sz w:val="20"/>
          <w:szCs w:val="20"/>
        </w:rPr>
      </w:pPr>
    </w:p>
    <w:p w:rsidR="00D17D34" w:rsidRPr="00856833" w:rsidRDefault="00D17D34">
      <w:pPr>
        <w:tabs>
          <w:tab w:val="left" w:pos="6414"/>
        </w:tabs>
        <w:spacing w:after="0" w:line="240" w:lineRule="auto"/>
        <w:rPr>
          <w:rFonts w:ascii="Arial" w:hAnsi="Arial" w:cs="Arial"/>
          <w:sz w:val="20"/>
          <w:szCs w:val="20"/>
        </w:rPr>
      </w:pPr>
    </w:p>
    <w:p w:rsidR="00D17D34" w:rsidRPr="00856833" w:rsidRDefault="00D17D34">
      <w:pPr>
        <w:tabs>
          <w:tab w:val="left" w:pos="6414"/>
        </w:tabs>
        <w:spacing w:after="0" w:line="240" w:lineRule="auto"/>
        <w:rPr>
          <w:rFonts w:ascii="Arial" w:hAnsi="Arial" w:cs="Arial"/>
          <w:sz w:val="20"/>
          <w:szCs w:val="20"/>
        </w:rPr>
      </w:pPr>
      <w:r w:rsidRPr="00856833">
        <w:object w:dxaOrig="15509" w:dyaOrig="6276">
          <v:rect id="rectole0000000004" o:spid="_x0000_i1029" style="width:775.5pt;height:310.5pt" o:ole="" o:preferrelative="t" stroked="f">
            <v:imagedata r:id="rId47" o:title=""/>
          </v:rect>
          <o:OLEObject Type="Embed" ProgID="StaticMetafile" ShapeID="rectole0000000004" DrawAspect="Content" ObjectID="_1526801109" r:id="rId48"/>
        </w:object>
      </w:r>
    </w:p>
    <w:p w:rsidR="00D17D34" w:rsidRPr="00856833" w:rsidRDefault="00D17D34">
      <w:pPr>
        <w:tabs>
          <w:tab w:val="left" w:pos="6414"/>
        </w:tabs>
        <w:spacing w:after="0" w:line="240" w:lineRule="auto"/>
        <w:rPr>
          <w:rFonts w:ascii="Arial" w:hAnsi="Arial" w:cs="Arial"/>
          <w:sz w:val="20"/>
          <w:szCs w:val="20"/>
        </w:rPr>
      </w:pPr>
    </w:p>
    <w:p w:rsidR="00D17D34" w:rsidRPr="00856833" w:rsidRDefault="00D17D34">
      <w:pPr>
        <w:tabs>
          <w:tab w:val="left" w:pos="6414"/>
        </w:tabs>
        <w:spacing w:after="0" w:line="240" w:lineRule="auto"/>
        <w:rPr>
          <w:rFonts w:ascii="Arial" w:hAnsi="Arial" w:cs="Arial"/>
          <w:sz w:val="20"/>
          <w:szCs w:val="20"/>
        </w:rPr>
      </w:pPr>
    </w:p>
    <w:p w:rsidR="00D17D34" w:rsidRPr="00856833" w:rsidRDefault="00D17D34">
      <w:pPr>
        <w:tabs>
          <w:tab w:val="left" w:pos="6414"/>
        </w:tabs>
        <w:spacing w:after="0" w:line="240" w:lineRule="auto"/>
        <w:rPr>
          <w:rFonts w:ascii="Arial" w:hAnsi="Arial" w:cs="Arial"/>
          <w:sz w:val="20"/>
          <w:szCs w:val="20"/>
        </w:rPr>
      </w:pPr>
    </w:p>
    <w:p w:rsidR="00D17D34" w:rsidRPr="00856833" w:rsidRDefault="00D17D34">
      <w:pPr>
        <w:tabs>
          <w:tab w:val="left" w:pos="6414"/>
        </w:tabs>
        <w:spacing w:after="0" w:line="240" w:lineRule="auto"/>
        <w:rPr>
          <w:rFonts w:ascii="Arial" w:hAnsi="Arial" w:cs="Arial"/>
          <w:sz w:val="20"/>
          <w:szCs w:val="20"/>
        </w:rPr>
      </w:pPr>
    </w:p>
    <w:p w:rsidR="00D17D34" w:rsidRPr="00856833" w:rsidRDefault="00D17D34">
      <w:pPr>
        <w:tabs>
          <w:tab w:val="left" w:pos="6414"/>
        </w:tabs>
        <w:spacing w:after="0" w:line="240" w:lineRule="auto"/>
        <w:rPr>
          <w:rFonts w:ascii="Arial" w:hAnsi="Arial" w:cs="Arial"/>
          <w:sz w:val="20"/>
          <w:szCs w:val="20"/>
        </w:rPr>
      </w:pPr>
    </w:p>
    <w:p w:rsidR="00D17D34" w:rsidRPr="00856833" w:rsidRDefault="00D17D34">
      <w:pPr>
        <w:tabs>
          <w:tab w:val="left" w:pos="6414"/>
        </w:tabs>
        <w:spacing w:after="0" w:line="240" w:lineRule="auto"/>
        <w:rPr>
          <w:rFonts w:ascii="Arial" w:hAnsi="Arial" w:cs="Arial"/>
          <w:sz w:val="20"/>
          <w:szCs w:val="20"/>
        </w:rPr>
      </w:pPr>
    </w:p>
    <w:p w:rsidR="00D17D34" w:rsidRPr="00856833" w:rsidRDefault="00D17D34">
      <w:pPr>
        <w:tabs>
          <w:tab w:val="left" w:pos="6414"/>
        </w:tabs>
        <w:spacing w:after="0" w:line="240" w:lineRule="auto"/>
        <w:rPr>
          <w:rFonts w:ascii="Arial" w:hAnsi="Arial" w:cs="Arial"/>
          <w:sz w:val="20"/>
          <w:szCs w:val="20"/>
        </w:rPr>
      </w:pPr>
      <w:r w:rsidRPr="00856833">
        <w:object w:dxaOrig="15509" w:dyaOrig="9475">
          <v:rect id="rectole0000000005" o:spid="_x0000_i1030" style="width:775.5pt;height:474pt" o:ole="" o:preferrelative="t" stroked="f">
            <v:imagedata r:id="rId49" o:title=""/>
          </v:rect>
          <o:OLEObject Type="Embed" ProgID="StaticMetafile" ShapeID="rectole0000000005" DrawAspect="Content" ObjectID="_1526801110" r:id="rId50"/>
        </w:object>
      </w:r>
    </w:p>
    <w:p w:rsidR="00D17D34" w:rsidRPr="00856833" w:rsidRDefault="00D17D34">
      <w:pPr>
        <w:tabs>
          <w:tab w:val="left" w:pos="6414"/>
        </w:tabs>
        <w:spacing w:after="0" w:line="240" w:lineRule="auto"/>
        <w:rPr>
          <w:rFonts w:ascii="Arial" w:hAnsi="Arial" w:cs="Arial"/>
          <w:sz w:val="20"/>
          <w:szCs w:val="20"/>
        </w:rPr>
      </w:pPr>
    </w:p>
    <w:p w:rsidR="00D17D34" w:rsidRPr="00856833" w:rsidRDefault="00D17D34">
      <w:pPr>
        <w:tabs>
          <w:tab w:val="left" w:pos="6414"/>
        </w:tabs>
        <w:spacing w:after="0" w:line="240" w:lineRule="auto"/>
        <w:rPr>
          <w:rFonts w:ascii="Arial" w:hAnsi="Arial" w:cs="Arial"/>
          <w:sz w:val="20"/>
          <w:szCs w:val="20"/>
        </w:rPr>
      </w:pPr>
      <w:r w:rsidRPr="00856833">
        <w:object w:dxaOrig="15509" w:dyaOrig="8362">
          <v:rect id="rectole0000000006" o:spid="_x0000_i1031" style="width:775.5pt;height:414pt" o:ole="" o:preferrelative="t" stroked="f">
            <v:imagedata r:id="rId51" o:title=""/>
          </v:rect>
          <o:OLEObject Type="Embed" ProgID="StaticMetafile" ShapeID="rectole0000000006" DrawAspect="Content" ObjectID="_1526801111" r:id="rId52"/>
        </w:object>
      </w:r>
    </w:p>
    <w:p w:rsidR="00D17D34" w:rsidRPr="00856833" w:rsidRDefault="00D17D34">
      <w:pPr>
        <w:tabs>
          <w:tab w:val="left" w:pos="6414"/>
        </w:tabs>
        <w:spacing w:after="0" w:line="240" w:lineRule="auto"/>
        <w:rPr>
          <w:rFonts w:ascii="Arial" w:hAnsi="Arial" w:cs="Arial"/>
          <w:sz w:val="20"/>
          <w:szCs w:val="20"/>
        </w:rPr>
      </w:pPr>
    </w:p>
    <w:p w:rsidR="00D17D34" w:rsidRPr="00856833" w:rsidRDefault="00D17D34">
      <w:pPr>
        <w:tabs>
          <w:tab w:val="left" w:pos="6414"/>
        </w:tabs>
        <w:spacing w:after="0" w:line="240" w:lineRule="auto"/>
        <w:rPr>
          <w:rFonts w:ascii="Arial" w:hAnsi="Arial" w:cs="Arial"/>
          <w:sz w:val="20"/>
          <w:szCs w:val="20"/>
        </w:rPr>
      </w:pPr>
      <w:r w:rsidRPr="00856833">
        <w:object w:dxaOrig="15509" w:dyaOrig="9658">
          <v:rect id="rectole0000000007" o:spid="_x0000_i1032" style="width:775.5pt;height:483pt" o:ole="" o:preferrelative="t" stroked="f">
            <v:imagedata r:id="rId53" o:title=""/>
          </v:rect>
          <o:OLEObject Type="Embed" ProgID="StaticMetafile" ShapeID="rectole0000000007" DrawAspect="Content" ObjectID="_1526801112" r:id="rId54"/>
        </w:object>
      </w:r>
    </w:p>
    <w:p w:rsidR="00D17D34" w:rsidRPr="00856833" w:rsidRDefault="00D17D34">
      <w:pPr>
        <w:tabs>
          <w:tab w:val="left" w:pos="6414"/>
        </w:tabs>
        <w:spacing w:after="0" w:line="240" w:lineRule="auto"/>
        <w:rPr>
          <w:rFonts w:ascii="Arial" w:hAnsi="Arial" w:cs="Arial"/>
          <w:sz w:val="20"/>
          <w:szCs w:val="20"/>
        </w:rPr>
      </w:pPr>
      <w:r w:rsidRPr="00856833">
        <w:object w:dxaOrig="15509" w:dyaOrig="7147">
          <v:rect id="rectole0000000008" o:spid="_x0000_i1033" style="width:775.5pt;height:354pt" o:ole="" o:preferrelative="t" stroked="f">
            <v:imagedata r:id="rId55" o:title=""/>
          </v:rect>
          <o:OLEObject Type="Embed" ProgID="StaticMetafile" ShapeID="rectole0000000008" DrawAspect="Content" ObjectID="_1526801113" r:id="rId56"/>
        </w:object>
      </w:r>
    </w:p>
    <w:p w:rsidR="00D17D34" w:rsidRPr="00856833" w:rsidRDefault="00D17D34">
      <w:pPr>
        <w:tabs>
          <w:tab w:val="left" w:pos="6414"/>
        </w:tabs>
        <w:spacing w:after="0" w:line="240" w:lineRule="auto"/>
        <w:rPr>
          <w:rFonts w:ascii="Arial" w:hAnsi="Arial" w:cs="Arial"/>
          <w:sz w:val="20"/>
          <w:szCs w:val="20"/>
        </w:rPr>
      </w:pPr>
    </w:p>
    <w:p w:rsidR="00D17D34" w:rsidRPr="00856833" w:rsidRDefault="00D17D34">
      <w:pPr>
        <w:tabs>
          <w:tab w:val="left" w:pos="6414"/>
        </w:tabs>
        <w:spacing w:after="0" w:line="240" w:lineRule="auto"/>
        <w:rPr>
          <w:rFonts w:ascii="Arial" w:hAnsi="Arial" w:cs="Arial"/>
          <w:sz w:val="20"/>
          <w:szCs w:val="20"/>
        </w:rPr>
      </w:pPr>
    </w:p>
    <w:p w:rsidR="00D17D34" w:rsidRPr="00856833" w:rsidRDefault="00D17D34">
      <w:pPr>
        <w:tabs>
          <w:tab w:val="left" w:pos="6414"/>
        </w:tabs>
        <w:spacing w:after="0" w:line="240" w:lineRule="auto"/>
        <w:rPr>
          <w:rFonts w:ascii="Arial" w:hAnsi="Arial" w:cs="Arial"/>
          <w:sz w:val="20"/>
          <w:szCs w:val="20"/>
        </w:rPr>
      </w:pPr>
    </w:p>
    <w:p w:rsidR="00D17D34" w:rsidRPr="00856833" w:rsidRDefault="00D17D34">
      <w:pPr>
        <w:tabs>
          <w:tab w:val="left" w:pos="6414"/>
        </w:tabs>
        <w:spacing w:after="0" w:line="240" w:lineRule="auto"/>
        <w:rPr>
          <w:rFonts w:ascii="Arial" w:hAnsi="Arial" w:cs="Arial"/>
          <w:sz w:val="20"/>
          <w:szCs w:val="20"/>
        </w:rPr>
      </w:pPr>
    </w:p>
    <w:p w:rsidR="00D17D34" w:rsidRPr="00856833" w:rsidRDefault="00D17D34">
      <w:pPr>
        <w:tabs>
          <w:tab w:val="left" w:pos="6414"/>
        </w:tabs>
        <w:spacing w:after="0" w:line="240" w:lineRule="auto"/>
        <w:rPr>
          <w:rFonts w:ascii="Arial" w:hAnsi="Arial" w:cs="Arial"/>
          <w:sz w:val="20"/>
          <w:szCs w:val="20"/>
        </w:rPr>
      </w:pPr>
    </w:p>
    <w:p w:rsidR="00D17D34" w:rsidRPr="00856833" w:rsidRDefault="00D17D34">
      <w:pPr>
        <w:tabs>
          <w:tab w:val="left" w:pos="6414"/>
        </w:tabs>
        <w:spacing w:after="0" w:line="240" w:lineRule="auto"/>
        <w:rPr>
          <w:rFonts w:ascii="Arial" w:hAnsi="Arial" w:cs="Arial"/>
          <w:sz w:val="20"/>
          <w:szCs w:val="20"/>
        </w:rPr>
      </w:pPr>
    </w:p>
    <w:p w:rsidR="00D17D34" w:rsidRPr="00856833" w:rsidRDefault="00D17D34">
      <w:pPr>
        <w:tabs>
          <w:tab w:val="left" w:pos="6414"/>
        </w:tabs>
        <w:spacing w:after="0" w:line="240" w:lineRule="auto"/>
        <w:rPr>
          <w:rFonts w:ascii="Arial" w:hAnsi="Arial" w:cs="Arial"/>
          <w:sz w:val="20"/>
          <w:szCs w:val="20"/>
        </w:rPr>
      </w:pPr>
    </w:p>
    <w:p w:rsidR="00D17D34" w:rsidRPr="00856833" w:rsidRDefault="00D17D34">
      <w:pPr>
        <w:tabs>
          <w:tab w:val="left" w:pos="6414"/>
        </w:tabs>
        <w:spacing w:after="0" w:line="240" w:lineRule="auto"/>
      </w:pPr>
      <w:r w:rsidRPr="00856833">
        <w:object w:dxaOrig="15509" w:dyaOrig="8180">
          <v:rect id="rectole0000000009" o:spid="_x0000_i1034" style="width:775.5pt;height:405pt" o:ole="" o:preferrelative="t" stroked="f">
            <v:imagedata r:id="rId57" o:title=""/>
          </v:rect>
          <o:OLEObject Type="Embed" ProgID="StaticMetafile" ShapeID="rectole0000000009" DrawAspect="Content" ObjectID="_1526801114" r:id="rId58"/>
        </w:object>
      </w:r>
    </w:p>
    <w:p w:rsidR="00D17D34" w:rsidRPr="00856833" w:rsidRDefault="00D17D34">
      <w:pPr>
        <w:tabs>
          <w:tab w:val="left" w:pos="6414"/>
        </w:tabs>
        <w:spacing w:after="0" w:line="240" w:lineRule="auto"/>
      </w:pPr>
    </w:p>
    <w:p w:rsidR="00D17D34" w:rsidRPr="00856833" w:rsidRDefault="00D17D34">
      <w:pPr>
        <w:tabs>
          <w:tab w:val="left" w:pos="6414"/>
        </w:tabs>
        <w:spacing w:after="0" w:line="240" w:lineRule="auto"/>
      </w:pPr>
    </w:p>
    <w:p w:rsidR="00D17D34" w:rsidRPr="00856833" w:rsidRDefault="00D17D34">
      <w:pPr>
        <w:tabs>
          <w:tab w:val="left" w:pos="6414"/>
        </w:tabs>
        <w:spacing w:after="0" w:line="240" w:lineRule="auto"/>
      </w:pPr>
    </w:p>
    <w:p w:rsidR="00D17D34" w:rsidRPr="00856833" w:rsidRDefault="00D17D34">
      <w:pPr>
        <w:tabs>
          <w:tab w:val="left" w:pos="6414"/>
        </w:tabs>
        <w:spacing w:after="0" w:line="240" w:lineRule="auto"/>
      </w:pPr>
    </w:p>
    <w:p w:rsidR="00D17D34" w:rsidRPr="00856833" w:rsidRDefault="00D17D34">
      <w:pPr>
        <w:tabs>
          <w:tab w:val="left" w:pos="6414"/>
        </w:tabs>
        <w:spacing w:after="0" w:line="240" w:lineRule="auto"/>
      </w:pPr>
    </w:p>
    <w:p w:rsidR="00D17D34" w:rsidRPr="00856833" w:rsidRDefault="00D17D34">
      <w:pPr>
        <w:tabs>
          <w:tab w:val="left" w:pos="6414"/>
        </w:tabs>
        <w:spacing w:after="0" w:line="240" w:lineRule="auto"/>
      </w:pPr>
    </w:p>
    <w:p w:rsidR="00D17D34" w:rsidRPr="00856833" w:rsidRDefault="00D17D34">
      <w:pPr>
        <w:tabs>
          <w:tab w:val="left" w:pos="6414"/>
        </w:tabs>
        <w:spacing w:after="0" w:line="240" w:lineRule="auto"/>
      </w:pPr>
      <w:r w:rsidRPr="00856833">
        <w:object w:dxaOrig="15509" w:dyaOrig="3705">
          <v:rect id="rectole0000000010" o:spid="_x0000_i1035" style="width:775.5pt;height:183.75pt" o:ole="" o:preferrelative="t" stroked="f">
            <v:imagedata r:id="rId59" o:title=""/>
          </v:rect>
          <o:OLEObject Type="Embed" ProgID="StaticMetafile" ShapeID="rectole0000000010" DrawAspect="Content" ObjectID="_1526801115" r:id="rId60"/>
        </w:object>
      </w:r>
    </w:p>
    <w:p w:rsidR="00D17D34" w:rsidRPr="00856833" w:rsidRDefault="00D17D34">
      <w:pPr>
        <w:tabs>
          <w:tab w:val="left" w:pos="6414"/>
        </w:tabs>
        <w:spacing w:after="0" w:line="240" w:lineRule="auto"/>
      </w:pPr>
    </w:p>
    <w:p w:rsidR="00D17D34" w:rsidRPr="00856833" w:rsidRDefault="00D17D34">
      <w:pPr>
        <w:tabs>
          <w:tab w:val="left" w:pos="6414"/>
        </w:tabs>
        <w:spacing w:after="0" w:line="240" w:lineRule="auto"/>
      </w:pPr>
    </w:p>
    <w:p w:rsidR="00D17D34" w:rsidRPr="00856833" w:rsidRDefault="00D17D34">
      <w:pPr>
        <w:tabs>
          <w:tab w:val="left" w:pos="6414"/>
        </w:tabs>
        <w:spacing w:after="0" w:line="240" w:lineRule="auto"/>
      </w:pPr>
    </w:p>
    <w:p w:rsidR="00D17D34" w:rsidRPr="00856833" w:rsidRDefault="00D17D34">
      <w:pPr>
        <w:tabs>
          <w:tab w:val="left" w:pos="6414"/>
        </w:tabs>
        <w:spacing w:after="0" w:line="240" w:lineRule="auto"/>
      </w:pPr>
    </w:p>
    <w:p w:rsidR="00D17D34" w:rsidRPr="00856833" w:rsidRDefault="00D17D34">
      <w:pPr>
        <w:tabs>
          <w:tab w:val="left" w:pos="6414"/>
        </w:tabs>
        <w:spacing w:after="0" w:line="240" w:lineRule="auto"/>
      </w:pPr>
    </w:p>
    <w:p w:rsidR="00D17D34" w:rsidRPr="00856833" w:rsidRDefault="00D17D34">
      <w:pPr>
        <w:tabs>
          <w:tab w:val="left" w:pos="6414"/>
        </w:tabs>
        <w:spacing w:after="0" w:line="240" w:lineRule="auto"/>
      </w:pPr>
    </w:p>
    <w:p w:rsidR="00D17D34" w:rsidRPr="00856833" w:rsidRDefault="00D17D34">
      <w:pPr>
        <w:tabs>
          <w:tab w:val="left" w:pos="6414"/>
        </w:tabs>
        <w:spacing w:after="0" w:line="240" w:lineRule="auto"/>
      </w:pPr>
    </w:p>
    <w:p w:rsidR="00D17D34" w:rsidRPr="00856833" w:rsidRDefault="00D17D34">
      <w:pPr>
        <w:tabs>
          <w:tab w:val="left" w:pos="6414"/>
        </w:tabs>
        <w:spacing w:after="0" w:line="240" w:lineRule="auto"/>
      </w:pPr>
    </w:p>
    <w:p w:rsidR="00D17D34" w:rsidRPr="00856833" w:rsidRDefault="00D17D34">
      <w:pPr>
        <w:tabs>
          <w:tab w:val="left" w:pos="6414"/>
        </w:tabs>
        <w:spacing w:after="0" w:line="240" w:lineRule="auto"/>
      </w:pPr>
    </w:p>
    <w:p w:rsidR="00D17D34" w:rsidRPr="00856833" w:rsidRDefault="00D17D34">
      <w:pPr>
        <w:tabs>
          <w:tab w:val="left" w:pos="6414"/>
        </w:tabs>
        <w:spacing w:after="0" w:line="240" w:lineRule="auto"/>
      </w:pPr>
    </w:p>
    <w:p w:rsidR="00D17D34" w:rsidRPr="00856833" w:rsidRDefault="00D17D34">
      <w:pPr>
        <w:tabs>
          <w:tab w:val="left" w:pos="6414"/>
        </w:tabs>
        <w:spacing w:after="0" w:line="240" w:lineRule="auto"/>
      </w:pPr>
    </w:p>
    <w:p w:rsidR="00D17D34" w:rsidRPr="00856833" w:rsidRDefault="00D17D34">
      <w:pPr>
        <w:tabs>
          <w:tab w:val="left" w:pos="6414"/>
        </w:tabs>
        <w:spacing w:after="0" w:line="240" w:lineRule="auto"/>
        <w:rPr>
          <w:rFonts w:ascii="Arial" w:hAnsi="Arial" w:cs="Arial"/>
          <w:sz w:val="20"/>
          <w:szCs w:val="20"/>
        </w:rPr>
      </w:pPr>
    </w:p>
    <w:p w:rsidR="00D17D34" w:rsidRPr="00856833" w:rsidRDefault="00D17D34">
      <w:pPr>
        <w:tabs>
          <w:tab w:val="left" w:pos="6414"/>
        </w:tabs>
        <w:spacing w:after="0" w:line="240" w:lineRule="auto"/>
        <w:rPr>
          <w:rFonts w:ascii="Arial" w:hAnsi="Arial" w:cs="Arial"/>
          <w:sz w:val="20"/>
          <w:szCs w:val="20"/>
        </w:rPr>
      </w:pPr>
    </w:p>
    <w:p w:rsidR="00D17D34" w:rsidRPr="00856833" w:rsidRDefault="00D17D34">
      <w:pPr>
        <w:tabs>
          <w:tab w:val="left" w:pos="6414"/>
        </w:tabs>
        <w:spacing w:after="0" w:line="240" w:lineRule="auto"/>
        <w:rPr>
          <w:rFonts w:ascii="Arial" w:hAnsi="Arial" w:cs="Arial"/>
          <w:sz w:val="20"/>
          <w:szCs w:val="20"/>
        </w:rPr>
      </w:pPr>
    </w:p>
    <w:p w:rsidR="00D17D34" w:rsidRPr="00856833" w:rsidRDefault="00D17D34">
      <w:pPr>
        <w:tabs>
          <w:tab w:val="left" w:pos="6414"/>
        </w:tabs>
        <w:spacing w:after="0" w:line="240" w:lineRule="auto"/>
        <w:rPr>
          <w:rFonts w:ascii="Arial" w:hAnsi="Arial" w:cs="Arial"/>
          <w:sz w:val="20"/>
          <w:szCs w:val="20"/>
        </w:rPr>
      </w:pPr>
    </w:p>
    <w:p w:rsidR="00D17D34" w:rsidRPr="00856833" w:rsidRDefault="00D17D34">
      <w:pPr>
        <w:tabs>
          <w:tab w:val="left" w:pos="6414"/>
        </w:tabs>
        <w:spacing w:after="0" w:line="240" w:lineRule="auto"/>
        <w:rPr>
          <w:rFonts w:ascii="Arial" w:hAnsi="Arial" w:cs="Arial"/>
          <w:sz w:val="20"/>
          <w:szCs w:val="20"/>
        </w:rPr>
      </w:pPr>
    </w:p>
    <w:p w:rsidR="00D17D34" w:rsidRPr="00856833" w:rsidRDefault="00D17D34">
      <w:pPr>
        <w:tabs>
          <w:tab w:val="left" w:pos="6414"/>
        </w:tabs>
        <w:spacing w:after="0" w:line="240" w:lineRule="auto"/>
        <w:rPr>
          <w:rFonts w:ascii="Arial" w:hAnsi="Arial" w:cs="Arial"/>
          <w:sz w:val="20"/>
          <w:szCs w:val="20"/>
        </w:rPr>
      </w:pPr>
    </w:p>
    <w:p w:rsidR="00D17D34" w:rsidRPr="00856833" w:rsidRDefault="00D17D34">
      <w:pPr>
        <w:tabs>
          <w:tab w:val="left" w:pos="6414"/>
        </w:tabs>
        <w:spacing w:after="0" w:line="240" w:lineRule="auto"/>
        <w:rPr>
          <w:rFonts w:ascii="Arial" w:hAnsi="Arial" w:cs="Arial"/>
          <w:sz w:val="20"/>
          <w:szCs w:val="20"/>
        </w:rPr>
      </w:pPr>
    </w:p>
    <w:p w:rsidR="00D17D34" w:rsidRPr="00856833" w:rsidRDefault="00D17D34">
      <w:pPr>
        <w:tabs>
          <w:tab w:val="left" w:pos="6414"/>
        </w:tabs>
        <w:spacing w:after="0" w:line="240" w:lineRule="auto"/>
        <w:rPr>
          <w:rFonts w:ascii="Arial" w:hAnsi="Arial" w:cs="Arial"/>
          <w:sz w:val="20"/>
          <w:szCs w:val="20"/>
        </w:rPr>
      </w:pPr>
      <w:r w:rsidRPr="00856833">
        <w:object w:dxaOrig="15509" w:dyaOrig="10062">
          <v:rect id="rectole0000000011" o:spid="_x0000_i1036" style="width:775.5pt;height:503.25pt" o:ole="" o:preferrelative="t" stroked="f">
            <v:imagedata r:id="rId61" o:title=""/>
          </v:rect>
          <o:OLEObject Type="Embed" ProgID="StaticMetafile" ShapeID="rectole0000000011" DrawAspect="Content" ObjectID="_1526801116" r:id="rId62"/>
        </w:object>
      </w:r>
    </w:p>
    <w:p w:rsidR="00D17D34" w:rsidRPr="00856833" w:rsidRDefault="00D17D34">
      <w:pPr>
        <w:tabs>
          <w:tab w:val="left" w:pos="6414"/>
        </w:tabs>
        <w:spacing w:after="0" w:line="240" w:lineRule="auto"/>
        <w:rPr>
          <w:rFonts w:ascii="Arial" w:hAnsi="Arial" w:cs="Arial"/>
          <w:sz w:val="20"/>
          <w:szCs w:val="20"/>
        </w:rPr>
      </w:pPr>
      <w:r w:rsidRPr="00856833">
        <w:object w:dxaOrig="15509" w:dyaOrig="6944">
          <v:rect id="rectole0000000012" o:spid="_x0000_i1037" style="width:775.5pt;height:340.5pt" o:ole="" o:preferrelative="t" stroked="f">
            <v:imagedata r:id="rId63" o:title=""/>
          </v:rect>
          <o:OLEObject Type="Embed" ProgID="StaticMetafile" ShapeID="rectole0000000012" DrawAspect="Content" ObjectID="_1526801117" r:id="rId64"/>
        </w:object>
      </w:r>
    </w:p>
    <w:p w:rsidR="00D17D34" w:rsidRPr="00856833" w:rsidRDefault="00D17D34">
      <w:pPr>
        <w:tabs>
          <w:tab w:val="left" w:pos="6414"/>
        </w:tabs>
        <w:spacing w:after="0" w:line="240" w:lineRule="auto"/>
        <w:rPr>
          <w:rFonts w:ascii="Arial" w:hAnsi="Arial" w:cs="Arial"/>
          <w:sz w:val="20"/>
          <w:szCs w:val="20"/>
        </w:rPr>
      </w:pPr>
    </w:p>
    <w:p w:rsidR="00D17D34" w:rsidRPr="00856833" w:rsidRDefault="00D17D34">
      <w:pPr>
        <w:tabs>
          <w:tab w:val="left" w:pos="6414"/>
        </w:tabs>
        <w:spacing w:after="0" w:line="240" w:lineRule="auto"/>
        <w:rPr>
          <w:rFonts w:ascii="Arial" w:hAnsi="Arial" w:cs="Arial"/>
          <w:sz w:val="20"/>
          <w:szCs w:val="20"/>
        </w:rPr>
        <w:sectPr w:rsidR="00D17D34" w:rsidRPr="00856833" w:rsidSect="00B81D48">
          <w:pgSz w:w="16838" w:h="11906" w:orient="landscape"/>
          <w:pgMar w:top="1701" w:right="1134" w:bottom="851" w:left="1134" w:header="709" w:footer="709" w:gutter="0"/>
          <w:cols w:space="708"/>
          <w:docGrid w:linePitch="360"/>
        </w:sectPr>
      </w:pPr>
    </w:p>
    <w:p w:rsidR="00D17D34" w:rsidRPr="00821C16" w:rsidRDefault="00D17D34" w:rsidP="00821C16">
      <w:pPr>
        <w:pageBreakBefore/>
        <w:spacing w:after="0" w:line="240" w:lineRule="auto"/>
        <w:jc w:val="center"/>
        <w:rPr>
          <w:rFonts w:ascii="Times New Roman" w:hAnsi="Times New Roman" w:cs="Times New Roman"/>
          <w:sz w:val="24"/>
          <w:szCs w:val="24"/>
        </w:rPr>
      </w:pPr>
      <w:r w:rsidRPr="00821C16">
        <w:rPr>
          <w:rFonts w:ascii="Times New Roman" w:hAnsi="Times New Roman" w:cs="Times New Roman"/>
          <w:b/>
          <w:bCs/>
          <w:sz w:val="24"/>
          <w:szCs w:val="24"/>
        </w:rPr>
        <w:lastRenderedPageBreak/>
        <w:t>III.ОБОСНОВАНИЕ НАЧАЛЬНОЙ (МАКСИМАЛЬНОЙ) ЦЕНЫ КОНТРАКТА</w:t>
      </w:r>
    </w:p>
    <w:p w:rsidR="00D17D34" w:rsidRPr="00821C16" w:rsidRDefault="00D17D34" w:rsidP="00821C16">
      <w:pPr>
        <w:suppressAutoHyphens/>
        <w:spacing w:after="0" w:line="240" w:lineRule="auto"/>
        <w:jc w:val="center"/>
        <w:rPr>
          <w:rFonts w:ascii="Times New Roman" w:hAnsi="Times New Roman" w:cs="Times New Roman"/>
          <w:b/>
          <w:bCs/>
          <w:sz w:val="24"/>
          <w:szCs w:val="24"/>
        </w:rPr>
      </w:pPr>
    </w:p>
    <w:p w:rsidR="00D17D34" w:rsidRPr="00821C16" w:rsidRDefault="00D17D34" w:rsidP="00821C16">
      <w:pPr>
        <w:spacing w:after="0" w:line="240" w:lineRule="auto"/>
        <w:ind w:firstLine="705"/>
        <w:jc w:val="both"/>
        <w:rPr>
          <w:rFonts w:ascii="Times New Roman" w:hAnsi="Times New Roman" w:cs="Times New Roman"/>
          <w:sz w:val="24"/>
          <w:szCs w:val="24"/>
        </w:rPr>
      </w:pPr>
      <w:r w:rsidRPr="00821C16">
        <w:rPr>
          <w:rFonts w:ascii="Times New Roman" w:hAnsi="Times New Roman" w:cs="Times New Roman"/>
          <w:color w:val="000000"/>
          <w:sz w:val="24"/>
          <w:szCs w:val="24"/>
        </w:rPr>
        <w:t xml:space="preserve">В соответствии с частью 12 статьи 22 Федерального закона от 5.04.2013 г. № 44-ФЗ «О Контрактной системе в сфере закупок товаров, работ, услуг для обеспечения государственных и муниципальных нужд» (далее – Федеральный закон № 44-ФЗ), приказом Министерства экономического развития Российской Федерации от 02.10.2013 г.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для обоснования начальной (максимальной) цены Контракта по мероприятию </w:t>
      </w:r>
      <w:r w:rsidRPr="00821C16">
        <w:rPr>
          <w:rFonts w:ascii="Times New Roman" w:hAnsi="Times New Roman" w:cs="Times New Roman"/>
          <w:sz w:val="24"/>
          <w:szCs w:val="24"/>
        </w:rPr>
        <w:t xml:space="preserve">«Капитальный ремонт комплекса гидротехнических сооружений Куртамышского водохранилища на р. Куртамыш в городе Куртамыш Куртамышского района Курганской области» </w:t>
      </w:r>
      <w:r w:rsidRPr="00821C16">
        <w:rPr>
          <w:rFonts w:ascii="Times New Roman" w:hAnsi="Times New Roman" w:cs="Times New Roman"/>
          <w:color w:val="000000"/>
          <w:sz w:val="24"/>
          <w:szCs w:val="24"/>
        </w:rPr>
        <w:t>применим иной метод, а именно проектно-сметный метод.</w:t>
      </w:r>
    </w:p>
    <w:p w:rsidR="00D17D34" w:rsidRPr="00821C16" w:rsidRDefault="00D17D34" w:rsidP="00821C16">
      <w:pPr>
        <w:spacing w:after="0" w:line="240" w:lineRule="auto"/>
        <w:ind w:firstLine="705"/>
        <w:jc w:val="both"/>
        <w:rPr>
          <w:rFonts w:ascii="Times New Roman" w:hAnsi="Times New Roman" w:cs="Times New Roman"/>
          <w:sz w:val="24"/>
          <w:szCs w:val="24"/>
        </w:rPr>
      </w:pPr>
      <w:r w:rsidRPr="00821C16">
        <w:rPr>
          <w:rFonts w:ascii="Times New Roman" w:hAnsi="Times New Roman" w:cs="Times New Roman"/>
          <w:sz w:val="24"/>
          <w:szCs w:val="24"/>
        </w:rPr>
        <w:t>Применение других методов в соответствии с частями 2-11 статьи 22 Федерального закона № 44-ФЗ невозможно и нецелесообразно, ввиду того, что на</w:t>
      </w:r>
      <w:r w:rsidRPr="00821C16">
        <w:rPr>
          <w:rFonts w:ascii="Times New Roman" w:hAnsi="Times New Roman" w:cs="Times New Roman"/>
          <w:color w:val="000000"/>
          <w:sz w:val="24"/>
          <w:szCs w:val="24"/>
        </w:rPr>
        <w:t xml:space="preserve"> выполнение мероприятия по к</w:t>
      </w:r>
      <w:r w:rsidRPr="00821C16">
        <w:rPr>
          <w:rFonts w:ascii="Times New Roman" w:hAnsi="Times New Roman" w:cs="Times New Roman"/>
          <w:sz w:val="24"/>
          <w:szCs w:val="24"/>
        </w:rPr>
        <w:t xml:space="preserve">апитальному ремонту комплекса гидротехнических сооружений Куртамышского водохранилища на р. Куртамыш в городе Куртамыш </w:t>
      </w:r>
      <w:r w:rsidRPr="00821C16">
        <w:rPr>
          <w:rFonts w:ascii="Times New Roman" w:hAnsi="Times New Roman" w:cs="Times New Roman"/>
          <w:color w:val="000000"/>
          <w:sz w:val="24"/>
          <w:szCs w:val="24"/>
        </w:rPr>
        <w:t xml:space="preserve">разработана проектная документация </w:t>
      </w:r>
      <w:r w:rsidRPr="00821C16">
        <w:rPr>
          <w:rFonts w:ascii="Times New Roman" w:hAnsi="Times New Roman" w:cs="Times New Roman"/>
          <w:sz w:val="24"/>
          <w:szCs w:val="24"/>
        </w:rPr>
        <w:t xml:space="preserve">«Капитальный ремонт комплекса гидротехнических сооружений Куртамышского водохранилища на р. Куртамыш в городе Куртамыш Куртамышского района Курганской области». </w:t>
      </w:r>
      <w:r w:rsidRPr="00821C16">
        <w:rPr>
          <w:rFonts w:ascii="Times New Roman" w:hAnsi="Times New Roman" w:cs="Times New Roman"/>
          <w:color w:val="000000"/>
          <w:sz w:val="24"/>
          <w:szCs w:val="24"/>
        </w:rPr>
        <w:t xml:space="preserve">Проектная документация, включая смету, получили положительное </w:t>
      </w:r>
      <w:r w:rsidRPr="00821C16">
        <w:rPr>
          <w:rFonts w:ascii="Times New Roman" w:hAnsi="Times New Roman" w:cs="Times New Roman"/>
          <w:sz w:val="24"/>
          <w:szCs w:val="24"/>
        </w:rPr>
        <w:t xml:space="preserve">заключение государственной экспертизы Управления строительства и государственной экспертизы Департамента строительства, госэкспертизы и жилищно-коммунального хозяйства Курганской области от 18.09.2015 г. № 45-1-5-0044-15. </w:t>
      </w:r>
    </w:p>
    <w:p w:rsidR="00D17D34" w:rsidRPr="00821C16" w:rsidRDefault="00D17D34" w:rsidP="00821C16">
      <w:pPr>
        <w:spacing w:after="0" w:line="240" w:lineRule="auto"/>
        <w:ind w:firstLine="705"/>
        <w:jc w:val="both"/>
        <w:rPr>
          <w:rFonts w:ascii="Times New Roman" w:hAnsi="Times New Roman" w:cs="Times New Roman"/>
          <w:sz w:val="24"/>
          <w:szCs w:val="24"/>
        </w:rPr>
      </w:pPr>
      <w:r w:rsidRPr="00821C16">
        <w:rPr>
          <w:rFonts w:ascii="Times New Roman" w:hAnsi="Times New Roman" w:cs="Times New Roman"/>
          <w:color w:val="000000"/>
          <w:sz w:val="24"/>
          <w:szCs w:val="24"/>
        </w:rPr>
        <w:t>Сметы составлены в ФЭР редакции 2014 года.</w:t>
      </w:r>
    </w:p>
    <w:p w:rsidR="00D17D34" w:rsidRPr="00821C16" w:rsidRDefault="00D17D34" w:rsidP="00821C16">
      <w:pPr>
        <w:spacing w:after="0" w:line="240" w:lineRule="auto"/>
        <w:ind w:firstLine="705"/>
        <w:jc w:val="both"/>
        <w:rPr>
          <w:rFonts w:ascii="Times New Roman" w:hAnsi="Times New Roman" w:cs="Times New Roman"/>
          <w:sz w:val="24"/>
          <w:szCs w:val="24"/>
        </w:rPr>
      </w:pPr>
      <w:r w:rsidRPr="00821C16">
        <w:rPr>
          <w:rFonts w:ascii="Times New Roman" w:hAnsi="Times New Roman" w:cs="Times New Roman"/>
          <w:color w:val="000000"/>
          <w:sz w:val="24"/>
          <w:szCs w:val="24"/>
        </w:rPr>
        <w:t xml:space="preserve">Индексы расчёта в текущий уровень цен III квартала 2015 года приняты согласно письма Минстроя России </w:t>
      </w:r>
      <w:r w:rsidRPr="00821C16">
        <w:rPr>
          <w:rFonts w:ascii="Times New Roman" w:hAnsi="Times New Roman" w:cs="Times New Roman"/>
          <w:sz w:val="24"/>
          <w:szCs w:val="24"/>
        </w:rPr>
        <w:t>от 13.08.2015 №25760-ЮР/08</w:t>
      </w:r>
      <w:r w:rsidRPr="00821C16">
        <w:rPr>
          <w:rFonts w:ascii="Times New Roman" w:hAnsi="Times New Roman" w:cs="Times New Roman"/>
          <w:color w:val="000000"/>
          <w:sz w:val="24"/>
          <w:szCs w:val="24"/>
        </w:rPr>
        <w:t>.</w:t>
      </w:r>
    </w:p>
    <w:p w:rsidR="00D17D34" w:rsidRPr="00821C16" w:rsidRDefault="00D17D34" w:rsidP="00821C16">
      <w:pPr>
        <w:spacing w:after="0" w:line="240" w:lineRule="auto"/>
        <w:ind w:firstLine="705"/>
        <w:jc w:val="both"/>
        <w:rPr>
          <w:rFonts w:ascii="Times New Roman" w:hAnsi="Times New Roman" w:cs="Times New Roman"/>
          <w:sz w:val="24"/>
          <w:szCs w:val="24"/>
        </w:rPr>
      </w:pPr>
      <w:r w:rsidRPr="00821C16">
        <w:rPr>
          <w:rFonts w:ascii="Times New Roman" w:hAnsi="Times New Roman" w:cs="Times New Roman"/>
          <w:sz w:val="24"/>
          <w:szCs w:val="24"/>
        </w:rPr>
        <w:t xml:space="preserve">Начальная максимальная цена Контракта составляет 28 170 140 </w:t>
      </w:r>
      <w:r w:rsidRPr="00821C16">
        <w:rPr>
          <w:rFonts w:ascii="Times New Roman" w:hAnsi="Times New Roman" w:cs="Times New Roman"/>
          <w:color w:val="000000"/>
          <w:sz w:val="24"/>
          <w:szCs w:val="24"/>
        </w:rPr>
        <w:t>(двадцать восемь миллионов сто семьдесят тысяч сто сорок) рублей.</w:t>
      </w:r>
    </w:p>
    <w:p w:rsidR="00D17D34" w:rsidRPr="00821C16" w:rsidRDefault="00D17D34" w:rsidP="00821C16">
      <w:pPr>
        <w:spacing w:after="0" w:line="240" w:lineRule="auto"/>
        <w:ind w:firstLine="705"/>
        <w:jc w:val="both"/>
        <w:rPr>
          <w:rFonts w:ascii="Times New Roman" w:hAnsi="Times New Roman" w:cs="Times New Roman"/>
          <w:sz w:val="24"/>
          <w:szCs w:val="24"/>
        </w:rPr>
      </w:pPr>
    </w:p>
    <w:tbl>
      <w:tblPr>
        <w:tblW w:w="0" w:type="auto"/>
        <w:tblInd w:w="-8" w:type="dxa"/>
        <w:tblCellMar>
          <w:left w:w="10" w:type="dxa"/>
          <w:right w:w="10" w:type="dxa"/>
        </w:tblCellMar>
        <w:tblLook w:val="0000"/>
      </w:tblPr>
      <w:tblGrid>
        <w:gridCol w:w="431"/>
        <w:gridCol w:w="1420"/>
        <w:gridCol w:w="1669"/>
        <w:gridCol w:w="1129"/>
        <w:gridCol w:w="1201"/>
        <w:gridCol w:w="1453"/>
        <w:gridCol w:w="828"/>
        <w:gridCol w:w="1448"/>
      </w:tblGrid>
      <w:tr w:rsidR="00D17D34" w:rsidRPr="00A05D87">
        <w:trPr>
          <w:trHeight w:val="255"/>
        </w:trPr>
        <w:tc>
          <w:tcPr>
            <w:tcW w:w="4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bottom"/>
          </w:tcPr>
          <w:p w:rsidR="00D17D34" w:rsidRPr="00A05D87" w:rsidRDefault="00D17D34" w:rsidP="00821C16">
            <w:pPr>
              <w:spacing w:after="0" w:line="240" w:lineRule="auto"/>
              <w:rPr>
                <w:rFonts w:ascii="Times New Roman" w:hAnsi="Times New Roman" w:cs="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bottom"/>
          </w:tcPr>
          <w:p w:rsidR="00D17D34" w:rsidRPr="00A05D87" w:rsidRDefault="00D17D34" w:rsidP="00821C16">
            <w:pPr>
              <w:spacing w:after="0" w:line="240" w:lineRule="auto"/>
              <w:rPr>
                <w:rFonts w:ascii="Times New Roman" w:hAnsi="Times New Roman" w:cs="Times New Roman"/>
                <w:sz w:val="20"/>
                <w:szCs w:val="20"/>
              </w:rPr>
            </w:pPr>
          </w:p>
        </w:tc>
        <w:tc>
          <w:tcPr>
            <w:tcW w:w="31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bottom"/>
          </w:tcPr>
          <w:p w:rsidR="00D17D34" w:rsidRPr="00A05D87" w:rsidRDefault="00D17D34" w:rsidP="00821C16">
            <w:pPr>
              <w:spacing w:after="0" w:line="240" w:lineRule="auto"/>
              <w:rPr>
                <w:rFonts w:ascii="Times New Roman" w:hAnsi="Times New Roman" w:cs="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17D34" w:rsidRPr="00A05D87" w:rsidRDefault="00D17D34" w:rsidP="00821C16">
            <w:pPr>
              <w:spacing w:after="0" w:line="240" w:lineRule="auto"/>
              <w:rPr>
                <w:rFonts w:ascii="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17D34" w:rsidRPr="00A05D87" w:rsidRDefault="00D17D34" w:rsidP="00821C16">
            <w:pPr>
              <w:spacing w:after="0" w:line="240" w:lineRule="auto"/>
              <w:jc w:val="right"/>
              <w:rPr>
                <w:rFonts w:ascii="Times New Roman" w:hAnsi="Times New Roman" w:cs="Times New Roman"/>
                <w:sz w:val="20"/>
                <w:szCs w:val="20"/>
              </w:rPr>
            </w:pPr>
          </w:p>
        </w:tc>
        <w:tc>
          <w:tcPr>
            <w:tcW w:w="99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17D34" w:rsidRPr="00A05D87" w:rsidRDefault="00D17D34" w:rsidP="00821C16">
            <w:pPr>
              <w:spacing w:after="0" w:line="240" w:lineRule="auto"/>
              <w:jc w:val="center"/>
              <w:rPr>
                <w:rFonts w:ascii="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17D34" w:rsidRPr="00A05D87" w:rsidRDefault="00D17D34" w:rsidP="00821C16">
            <w:pPr>
              <w:spacing w:after="0" w:line="240" w:lineRule="auto"/>
              <w:jc w:val="center"/>
              <w:rPr>
                <w:rFonts w:ascii="Times New Roman" w:hAnsi="Times New Roman" w:cs="Times New Roman"/>
                <w:sz w:val="20"/>
                <w:szCs w:val="20"/>
              </w:rPr>
            </w:pPr>
          </w:p>
        </w:tc>
        <w:tc>
          <w:tcPr>
            <w:tcW w:w="119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D17D34" w:rsidRPr="00A05D87" w:rsidRDefault="00D17D34" w:rsidP="00821C16">
            <w:pPr>
              <w:spacing w:after="0" w:line="240" w:lineRule="auto"/>
              <w:jc w:val="center"/>
              <w:rPr>
                <w:rFonts w:ascii="Times New Roman" w:hAnsi="Times New Roman" w:cs="Times New Roman"/>
                <w:sz w:val="20"/>
                <w:szCs w:val="20"/>
              </w:rPr>
            </w:pPr>
          </w:p>
        </w:tc>
      </w:tr>
      <w:tr w:rsidR="00D17D34" w:rsidRPr="00A05D87">
        <w:trPr>
          <w:trHeight w:val="255"/>
        </w:trPr>
        <w:tc>
          <w:tcPr>
            <w:tcW w:w="4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 пп</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Номера сметных расчетов и смет</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Наименование глав, объектов, работ и затрат</w:t>
            </w:r>
          </w:p>
        </w:tc>
        <w:tc>
          <w:tcPr>
            <w:tcW w:w="4253" w:type="dxa"/>
            <w:gridSpan w:val="4"/>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Сметная стоимость, тыс. руб.</w:t>
            </w:r>
          </w:p>
        </w:tc>
        <w:tc>
          <w:tcPr>
            <w:tcW w:w="11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Общая сметная стоимостьтыс. руб.</w:t>
            </w:r>
          </w:p>
        </w:tc>
      </w:tr>
      <w:tr w:rsidR="00D17D34" w:rsidRPr="00A05D87">
        <w:trPr>
          <w:trHeight w:val="376"/>
        </w:trPr>
        <w:tc>
          <w:tcPr>
            <w:tcW w:w="4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7D34" w:rsidRPr="00A05D87" w:rsidRDefault="00D17D34" w:rsidP="00821C16">
            <w:pPr>
              <w:tabs>
                <w:tab w:val="left" w:pos="6795"/>
              </w:tabs>
              <w:spacing w:after="0" w:line="240" w:lineRule="auto"/>
              <w:jc w:val="both"/>
              <w:rPr>
                <w:rFonts w:ascii="Times New Roman" w:hAnsi="Times New Roman" w:cs="Times New Roman"/>
                <w:sz w:val="20"/>
                <w:szCs w:val="20"/>
              </w:rPr>
            </w:pPr>
          </w:p>
        </w:tc>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7D34" w:rsidRPr="00A05D87" w:rsidRDefault="00D17D34" w:rsidP="00821C16">
            <w:pPr>
              <w:tabs>
                <w:tab w:val="left" w:pos="6795"/>
              </w:tabs>
              <w:spacing w:after="0" w:line="240" w:lineRule="auto"/>
              <w:jc w:val="both"/>
              <w:rPr>
                <w:rFonts w:ascii="Times New Roman" w:hAnsi="Times New Roman" w:cs="Times New Roman"/>
                <w:sz w:val="20"/>
                <w:szCs w:val="20"/>
              </w:rPr>
            </w:pPr>
          </w:p>
        </w:tc>
        <w:tc>
          <w:tcPr>
            <w:tcW w:w="3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7D34" w:rsidRPr="00A05D87" w:rsidRDefault="00D17D34" w:rsidP="00821C16">
            <w:pPr>
              <w:tabs>
                <w:tab w:val="left" w:pos="6795"/>
              </w:tabs>
              <w:spacing w:after="0" w:line="240" w:lineRule="auto"/>
              <w:jc w:val="both"/>
              <w:rPr>
                <w:rFonts w:ascii="Times New Roman" w:hAnsi="Times New Roman" w:cs="Times New Roman"/>
                <w:sz w:val="20"/>
                <w:szCs w:val="20"/>
              </w:rPr>
            </w:pPr>
          </w:p>
        </w:tc>
        <w:tc>
          <w:tcPr>
            <w:tcW w:w="1276" w:type="dxa"/>
            <w:vMerge w:val="restart"/>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строитель-</w:t>
            </w:r>
            <w:r w:rsidRPr="00A05D87">
              <w:rPr>
                <w:rFonts w:ascii="Times New Roman" w:hAnsi="Times New Roman" w:cs="Times New Roman"/>
                <w:sz w:val="20"/>
                <w:szCs w:val="20"/>
              </w:rPr>
              <w:br/>
              <w:t>ных работ</w:t>
            </w:r>
          </w:p>
        </w:tc>
        <w:tc>
          <w:tcPr>
            <w:tcW w:w="992" w:type="dxa"/>
            <w:vMerge w:val="restart"/>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монтажных работ</w:t>
            </w:r>
          </w:p>
        </w:tc>
        <w:tc>
          <w:tcPr>
            <w:tcW w:w="993" w:type="dxa"/>
            <w:vMerge w:val="restart"/>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оборудования, мебели, инвентаря</w:t>
            </w:r>
          </w:p>
        </w:tc>
        <w:tc>
          <w:tcPr>
            <w:tcW w:w="992" w:type="dxa"/>
            <w:vMerge w:val="restart"/>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прочих</w:t>
            </w:r>
          </w:p>
        </w:tc>
        <w:tc>
          <w:tcPr>
            <w:tcW w:w="11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7D34" w:rsidRPr="00A05D87" w:rsidRDefault="00D17D34" w:rsidP="00821C16">
            <w:pPr>
              <w:tabs>
                <w:tab w:val="left" w:pos="6795"/>
              </w:tabs>
              <w:spacing w:after="0" w:line="240" w:lineRule="auto"/>
              <w:jc w:val="both"/>
              <w:rPr>
                <w:rFonts w:ascii="Times New Roman" w:hAnsi="Times New Roman" w:cs="Times New Roman"/>
                <w:sz w:val="20"/>
                <w:szCs w:val="20"/>
              </w:rPr>
            </w:pPr>
          </w:p>
        </w:tc>
      </w:tr>
      <w:tr w:rsidR="00D17D34" w:rsidRPr="00A05D87">
        <w:trPr>
          <w:trHeight w:val="376"/>
        </w:trPr>
        <w:tc>
          <w:tcPr>
            <w:tcW w:w="4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7D34" w:rsidRPr="00A05D87" w:rsidRDefault="00D17D34" w:rsidP="00821C16">
            <w:pPr>
              <w:tabs>
                <w:tab w:val="left" w:pos="6795"/>
              </w:tabs>
              <w:spacing w:after="0" w:line="240" w:lineRule="auto"/>
              <w:jc w:val="both"/>
              <w:rPr>
                <w:rFonts w:ascii="Times New Roman" w:hAnsi="Times New Roman" w:cs="Times New Roman"/>
                <w:sz w:val="20"/>
                <w:szCs w:val="20"/>
              </w:rPr>
            </w:pPr>
          </w:p>
        </w:tc>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7D34" w:rsidRPr="00A05D87" w:rsidRDefault="00D17D34" w:rsidP="00821C16">
            <w:pPr>
              <w:tabs>
                <w:tab w:val="left" w:pos="6795"/>
              </w:tabs>
              <w:spacing w:after="0" w:line="240" w:lineRule="auto"/>
              <w:jc w:val="both"/>
              <w:rPr>
                <w:rFonts w:ascii="Times New Roman" w:hAnsi="Times New Roman" w:cs="Times New Roman"/>
                <w:sz w:val="20"/>
                <w:szCs w:val="20"/>
              </w:rPr>
            </w:pPr>
          </w:p>
        </w:tc>
        <w:tc>
          <w:tcPr>
            <w:tcW w:w="3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7D34" w:rsidRPr="00A05D87" w:rsidRDefault="00D17D34" w:rsidP="00821C16">
            <w:pPr>
              <w:tabs>
                <w:tab w:val="left" w:pos="6795"/>
              </w:tabs>
              <w:spacing w:after="0" w:line="240" w:lineRule="auto"/>
              <w:jc w:val="both"/>
              <w:rPr>
                <w:rFonts w:ascii="Times New Roman" w:hAnsi="Times New Roman" w:cs="Times New Roman"/>
                <w:sz w:val="20"/>
                <w:szCs w:val="20"/>
              </w:rPr>
            </w:pPr>
          </w:p>
        </w:tc>
        <w:tc>
          <w:tcPr>
            <w:tcW w:w="1276"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7D34" w:rsidRPr="00A05D87" w:rsidRDefault="00D17D34" w:rsidP="00821C16">
            <w:pPr>
              <w:tabs>
                <w:tab w:val="left" w:pos="6795"/>
              </w:tabs>
              <w:spacing w:after="0" w:line="240" w:lineRule="auto"/>
              <w:jc w:val="both"/>
              <w:rPr>
                <w:rFonts w:ascii="Times New Roman" w:hAnsi="Times New Roman" w:cs="Times New Roman"/>
                <w:sz w:val="20"/>
                <w:szCs w:val="20"/>
              </w:rPr>
            </w:pPr>
          </w:p>
        </w:tc>
        <w:tc>
          <w:tcPr>
            <w:tcW w:w="992"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7D34" w:rsidRPr="00A05D87" w:rsidRDefault="00D17D34" w:rsidP="00821C16">
            <w:pPr>
              <w:tabs>
                <w:tab w:val="left" w:pos="6795"/>
              </w:tabs>
              <w:spacing w:after="0" w:line="240" w:lineRule="auto"/>
              <w:jc w:val="both"/>
              <w:rPr>
                <w:rFonts w:ascii="Times New Roman" w:hAnsi="Times New Roman" w:cs="Times New Roman"/>
                <w:sz w:val="20"/>
                <w:szCs w:val="20"/>
              </w:rPr>
            </w:pPr>
          </w:p>
        </w:tc>
        <w:tc>
          <w:tcPr>
            <w:tcW w:w="993"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7D34" w:rsidRPr="00A05D87" w:rsidRDefault="00D17D34" w:rsidP="00821C16">
            <w:pPr>
              <w:tabs>
                <w:tab w:val="left" w:pos="6795"/>
              </w:tabs>
              <w:spacing w:after="0" w:line="240" w:lineRule="auto"/>
              <w:jc w:val="both"/>
              <w:rPr>
                <w:rFonts w:ascii="Times New Roman" w:hAnsi="Times New Roman" w:cs="Times New Roman"/>
                <w:sz w:val="20"/>
                <w:szCs w:val="20"/>
              </w:rPr>
            </w:pPr>
          </w:p>
        </w:tc>
        <w:tc>
          <w:tcPr>
            <w:tcW w:w="992"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7D34" w:rsidRPr="00A05D87" w:rsidRDefault="00D17D34" w:rsidP="00821C16">
            <w:pPr>
              <w:tabs>
                <w:tab w:val="left" w:pos="6795"/>
              </w:tabs>
              <w:spacing w:after="0" w:line="240" w:lineRule="auto"/>
              <w:jc w:val="both"/>
              <w:rPr>
                <w:rFonts w:ascii="Times New Roman" w:hAnsi="Times New Roman" w:cs="Times New Roman"/>
                <w:sz w:val="20"/>
                <w:szCs w:val="20"/>
              </w:rPr>
            </w:pPr>
          </w:p>
        </w:tc>
        <w:tc>
          <w:tcPr>
            <w:tcW w:w="11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7D34" w:rsidRPr="00A05D87" w:rsidRDefault="00D17D34" w:rsidP="00821C16">
            <w:pPr>
              <w:tabs>
                <w:tab w:val="left" w:pos="6795"/>
              </w:tabs>
              <w:spacing w:after="0" w:line="240" w:lineRule="auto"/>
              <w:jc w:val="both"/>
              <w:rPr>
                <w:rFonts w:ascii="Times New Roman" w:hAnsi="Times New Roman" w:cs="Times New Roman"/>
                <w:sz w:val="20"/>
                <w:szCs w:val="20"/>
              </w:rPr>
            </w:pPr>
          </w:p>
        </w:tc>
      </w:tr>
      <w:tr w:rsidR="00D17D34" w:rsidRPr="00A05D87">
        <w:trPr>
          <w:trHeight w:val="376"/>
        </w:trPr>
        <w:tc>
          <w:tcPr>
            <w:tcW w:w="4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7D34" w:rsidRPr="00A05D87" w:rsidRDefault="00D17D34" w:rsidP="00821C16">
            <w:pPr>
              <w:tabs>
                <w:tab w:val="left" w:pos="6795"/>
              </w:tabs>
              <w:spacing w:after="0" w:line="240" w:lineRule="auto"/>
              <w:jc w:val="both"/>
              <w:rPr>
                <w:rFonts w:ascii="Times New Roman" w:hAnsi="Times New Roman" w:cs="Times New Roman"/>
                <w:sz w:val="20"/>
                <w:szCs w:val="20"/>
              </w:rPr>
            </w:pPr>
          </w:p>
        </w:tc>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7D34" w:rsidRPr="00A05D87" w:rsidRDefault="00D17D34" w:rsidP="00821C16">
            <w:pPr>
              <w:tabs>
                <w:tab w:val="left" w:pos="6795"/>
              </w:tabs>
              <w:spacing w:after="0" w:line="240" w:lineRule="auto"/>
              <w:jc w:val="both"/>
              <w:rPr>
                <w:rFonts w:ascii="Times New Roman" w:hAnsi="Times New Roman" w:cs="Times New Roman"/>
                <w:sz w:val="20"/>
                <w:szCs w:val="20"/>
              </w:rPr>
            </w:pPr>
          </w:p>
        </w:tc>
        <w:tc>
          <w:tcPr>
            <w:tcW w:w="3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7D34" w:rsidRPr="00A05D87" w:rsidRDefault="00D17D34" w:rsidP="00821C16">
            <w:pPr>
              <w:tabs>
                <w:tab w:val="left" w:pos="6795"/>
              </w:tabs>
              <w:spacing w:after="0" w:line="240" w:lineRule="auto"/>
              <w:jc w:val="both"/>
              <w:rPr>
                <w:rFonts w:ascii="Times New Roman" w:hAnsi="Times New Roman" w:cs="Times New Roman"/>
                <w:sz w:val="20"/>
                <w:szCs w:val="20"/>
              </w:rPr>
            </w:pPr>
          </w:p>
        </w:tc>
        <w:tc>
          <w:tcPr>
            <w:tcW w:w="1276"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7D34" w:rsidRPr="00A05D87" w:rsidRDefault="00D17D34" w:rsidP="00821C16">
            <w:pPr>
              <w:tabs>
                <w:tab w:val="left" w:pos="6795"/>
              </w:tabs>
              <w:spacing w:after="0" w:line="240" w:lineRule="auto"/>
              <w:jc w:val="both"/>
              <w:rPr>
                <w:rFonts w:ascii="Times New Roman" w:hAnsi="Times New Roman" w:cs="Times New Roman"/>
                <w:sz w:val="20"/>
                <w:szCs w:val="20"/>
              </w:rPr>
            </w:pPr>
          </w:p>
        </w:tc>
        <w:tc>
          <w:tcPr>
            <w:tcW w:w="992"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7D34" w:rsidRPr="00A05D87" w:rsidRDefault="00D17D34" w:rsidP="00821C16">
            <w:pPr>
              <w:tabs>
                <w:tab w:val="left" w:pos="6795"/>
              </w:tabs>
              <w:spacing w:after="0" w:line="240" w:lineRule="auto"/>
              <w:jc w:val="both"/>
              <w:rPr>
                <w:rFonts w:ascii="Times New Roman" w:hAnsi="Times New Roman" w:cs="Times New Roman"/>
                <w:sz w:val="20"/>
                <w:szCs w:val="20"/>
              </w:rPr>
            </w:pPr>
          </w:p>
        </w:tc>
        <w:tc>
          <w:tcPr>
            <w:tcW w:w="993"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7D34" w:rsidRPr="00A05D87" w:rsidRDefault="00D17D34" w:rsidP="00821C16">
            <w:pPr>
              <w:tabs>
                <w:tab w:val="left" w:pos="6795"/>
              </w:tabs>
              <w:spacing w:after="0" w:line="240" w:lineRule="auto"/>
              <w:jc w:val="both"/>
              <w:rPr>
                <w:rFonts w:ascii="Times New Roman" w:hAnsi="Times New Roman" w:cs="Times New Roman"/>
                <w:sz w:val="20"/>
                <w:szCs w:val="20"/>
              </w:rPr>
            </w:pPr>
          </w:p>
        </w:tc>
        <w:tc>
          <w:tcPr>
            <w:tcW w:w="992"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7D34" w:rsidRPr="00A05D87" w:rsidRDefault="00D17D34" w:rsidP="00821C16">
            <w:pPr>
              <w:tabs>
                <w:tab w:val="left" w:pos="6795"/>
              </w:tabs>
              <w:spacing w:after="0" w:line="240" w:lineRule="auto"/>
              <w:jc w:val="both"/>
              <w:rPr>
                <w:rFonts w:ascii="Times New Roman" w:hAnsi="Times New Roman" w:cs="Times New Roman"/>
                <w:sz w:val="20"/>
                <w:szCs w:val="20"/>
              </w:rPr>
            </w:pPr>
          </w:p>
        </w:tc>
        <w:tc>
          <w:tcPr>
            <w:tcW w:w="11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7D34" w:rsidRPr="00A05D87" w:rsidRDefault="00D17D34" w:rsidP="00821C16">
            <w:pPr>
              <w:tabs>
                <w:tab w:val="left" w:pos="6795"/>
              </w:tabs>
              <w:spacing w:after="0" w:line="240" w:lineRule="auto"/>
              <w:jc w:val="both"/>
              <w:rPr>
                <w:rFonts w:ascii="Times New Roman" w:hAnsi="Times New Roman" w:cs="Times New Roman"/>
                <w:sz w:val="20"/>
                <w:szCs w:val="20"/>
              </w:rPr>
            </w:pPr>
          </w:p>
        </w:tc>
      </w:tr>
      <w:tr w:rsidR="00D17D34" w:rsidRPr="00A05D87">
        <w:trPr>
          <w:trHeight w:val="255"/>
        </w:trPr>
        <w:tc>
          <w:tcPr>
            <w:tcW w:w="426"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vAlign w:val="cente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1</w:t>
            </w:r>
          </w:p>
        </w:tc>
        <w:tc>
          <w:tcPr>
            <w:tcW w:w="1985"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cente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2</w:t>
            </w:r>
          </w:p>
        </w:tc>
        <w:tc>
          <w:tcPr>
            <w:tcW w:w="3118"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cente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3</w:t>
            </w:r>
          </w:p>
        </w:tc>
        <w:tc>
          <w:tcPr>
            <w:tcW w:w="1276"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cente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4</w:t>
            </w:r>
          </w:p>
        </w:tc>
        <w:tc>
          <w:tcPr>
            <w:tcW w:w="992"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cente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5</w:t>
            </w:r>
          </w:p>
        </w:tc>
        <w:tc>
          <w:tcPr>
            <w:tcW w:w="993"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cente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6</w:t>
            </w:r>
          </w:p>
        </w:tc>
        <w:tc>
          <w:tcPr>
            <w:tcW w:w="992"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cente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7</w:t>
            </w:r>
          </w:p>
        </w:tc>
        <w:tc>
          <w:tcPr>
            <w:tcW w:w="1195"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cente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8</w:t>
            </w:r>
          </w:p>
        </w:tc>
      </w:tr>
      <w:tr w:rsidR="00D17D34" w:rsidRPr="00A05D87">
        <w:trPr>
          <w:trHeight w:val="255"/>
        </w:trPr>
        <w:tc>
          <w:tcPr>
            <w:tcW w:w="10977"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b/>
                <w:bCs/>
                <w:sz w:val="20"/>
                <w:szCs w:val="20"/>
              </w:rPr>
              <w:t>Глава 1. Подготовка территории строительства</w:t>
            </w:r>
          </w:p>
        </w:tc>
      </w:tr>
      <w:tr w:rsidR="00D17D34" w:rsidRPr="00A05D87">
        <w:trPr>
          <w:trHeight w:val="1530"/>
        </w:trPr>
        <w:tc>
          <w:tcPr>
            <w:tcW w:w="426"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1</w:t>
            </w:r>
          </w:p>
        </w:tc>
        <w:tc>
          <w:tcPr>
            <w:tcW w:w="198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rPr>
                <w:rFonts w:ascii="Times New Roman" w:hAnsi="Times New Roman" w:cs="Times New Roman"/>
                <w:sz w:val="20"/>
                <w:szCs w:val="20"/>
              </w:rPr>
            </w:pPr>
            <w:r w:rsidRPr="00A05D87">
              <w:rPr>
                <w:rFonts w:ascii="Times New Roman" w:hAnsi="Times New Roman" w:cs="Times New Roman"/>
                <w:sz w:val="20"/>
                <w:szCs w:val="20"/>
              </w:rPr>
              <w:t>Справочник базовых цен на инженерные изыскания для строительства 2004, р.7, таб.50</w:t>
            </w:r>
          </w:p>
        </w:tc>
        <w:tc>
          <w:tcPr>
            <w:tcW w:w="311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rPr>
                <w:rFonts w:ascii="Times New Roman" w:hAnsi="Times New Roman" w:cs="Times New Roman"/>
                <w:sz w:val="20"/>
                <w:szCs w:val="20"/>
              </w:rPr>
            </w:pPr>
            <w:r w:rsidRPr="00A05D87">
              <w:rPr>
                <w:rFonts w:ascii="Times New Roman" w:hAnsi="Times New Roman" w:cs="Times New Roman"/>
                <w:sz w:val="20"/>
                <w:szCs w:val="20"/>
              </w:rPr>
              <w:t xml:space="preserve">Разбивка осей сооружения 900 м </w:t>
            </w:r>
          </w:p>
        </w:tc>
        <w:tc>
          <w:tcPr>
            <w:tcW w:w="127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 </w:t>
            </w:r>
          </w:p>
        </w:tc>
        <w:tc>
          <w:tcPr>
            <w:tcW w:w="9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 </w:t>
            </w:r>
          </w:p>
        </w:tc>
        <w:tc>
          <w:tcPr>
            <w:tcW w:w="99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 </w:t>
            </w:r>
          </w:p>
        </w:tc>
        <w:tc>
          <w:tcPr>
            <w:tcW w:w="9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1,3</w:t>
            </w:r>
          </w:p>
        </w:tc>
        <w:tc>
          <w:tcPr>
            <w:tcW w:w="11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1,3</w:t>
            </w:r>
          </w:p>
        </w:tc>
      </w:tr>
      <w:tr w:rsidR="00D17D34" w:rsidRPr="00A05D87">
        <w:trPr>
          <w:trHeight w:val="255"/>
        </w:trPr>
        <w:tc>
          <w:tcPr>
            <w:tcW w:w="426"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 </w:t>
            </w:r>
          </w:p>
        </w:tc>
        <w:tc>
          <w:tcPr>
            <w:tcW w:w="198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rPr>
                <w:rFonts w:ascii="Times New Roman" w:hAnsi="Times New Roman" w:cs="Times New Roman"/>
                <w:sz w:val="20"/>
                <w:szCs w:val="20"/>
              </w:rPr>
            </w:pPr>
          </w:p>
        </w:tc>
        <w:tc>
          <w:tcPr>
            <w:tcW w:w="311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rPr>
                <w:rFonts w:ascii="Times New Roman" w:hAnsi="Times New Roman" w:cs="Times New Roman"/>
                <w:sz w:val="20"/>
                <w:szCs w:val="20"/>
              </w:rPr>
            </w:pPr>
            <w:r w:rsidRPr="00A05D87">
              <w:rPr>
                <w:rFonts w:ascii="Times New Roman" w:hAnsi="Times New Roman" w:cs="Times New Roman"/>
                <w:sz w:val="20"/>
                <w:szCs w:val="20"/>
              </w:rPr>
              <w:t>Индексы изменения на 3 квартал 2015</w:t>
            </w:r>
          </w:p>
        </w:tc>
        <w:tc>
          <w:tcPr>
            <w:tcW w:w="127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 </w:t>
            </w:r>
          </w:p>
        </w:tc>
        <w:tc>
          <w:tcPr>
            <w:tcW w:w="9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 </w:t>
            </w:r>
          </w:p>
        </w:tc>
        <w:tc>
          <w:tcPr>
            <w:tcW w:w="99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 </w:t>
            </w:r>
          </w:p>
        </w:tc>
        <w:tc>
          <w:tcPr>
            <w:tcW w:w="9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9,39</w:t>
            </w:r>
          </w:p>
        </w:tc>
        <w:tc>
          <w:tcPr>
            <w:tcW w:w="11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 </w:t>
            </w:r>
          </w:p>
        </w:tc>
      </w:tr>
      <w:tr w:rsidR="00D17D34" w:rsidRPr="00A05D87">
        <w:trPr>
          <w:trHeight w:val="255"/>
        </w:trPr>
        <w:tc>
          <w:tcPr>
            <w:tcW w:w="426"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 </w:t>
            </w:r>
          </w:p>
        </w:tc>
        <w:tc>
          <w:tcPr>
            <w:tcW w:w="5103" w:type="dxa"/>
            <w:gridSpan w:val="2"/>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с учетом индекса</w:t>
            </w:r>
          </w:p>
        </w:tc>
        <w:tc>
          <w:tcPr>
            <w:tcW w:w="127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 </w:t>
            </w:r>
          </w:p>
        </w:tc>
        <w:tc>
          <w:tcPr>
            <w:tcW w:w="9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 </w:t>
            </w:r>
          </w:p>
        </w:tc>
        <w:tc>
          <w:tcPr>
            <w:tcW w:w="99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 </w:t>
            </w:r>
          </w:p>
        </w:tc>
        <w:tc>
          <w:tcPr>
            <w:tcW w:w="9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12,21</w:t>
            </w:r>
          </w:p>
        </w:tc>
        <w:tc>
          <w:tcPr>
            <w:tcW w:w="11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12,21</w:t>
            </w:r>
          </w:p>
        </w:tc>
      </w:tr>
      <w:tr w:rsidR="00D17D34" w:rsidRPr="00A05D87">
        <w:trPr>
          <w:trHeight w:val="383"/>
        </w:trPr>
        <w:tc>
          <w:tcPr>
            <w:tcW w:w="426"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 </w:t>
            </w:r>
          </w:p>
        </w:tc>
        <w:tc>
          <w:tcPr>
            <w:tcW w:w="8364" w:type="dxa"/>
            <w:gridSpan w:val="5"/>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b/>
                <w:bCs/>
                <w:sz w:val="20"/>
                <w:szCs w:val="20"/>
              </w:rPr>
            </w:pPr>
            <w:r w:rsidRPr="00A05D87">
              <w:rPr>
                <w:rFonts w:ascii="Times New Roman" w:hAnsi="Times New Roman" w:cs="Times New Roman"/>
                <w:b/>
                <w:bCs/>
                <w:sz w:val="20"/>
                <w:szCs w:val="20"/>
              </w:rPr>
              <w:t>Итого по Главе 1. "Подготовка территории строительства"</w:t>
            </w:r>
          </w:p>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  </w:t>
            </w:r>
          </w:p>
        </w:tc>
        <w:tc>
          <w:tcPr>
            <w:tcW w:w="9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12,21</w:t>
            </w:r>
          </w:p>
        </w:tc>
        <w:tc>
          <w:tcPr>
            <w:tcW w:w="11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12,21</w:t>
            </w:r>
          </w:p>
        </w:tc>
      </w:tr>
      <w:tr w:rsidR="00D17D34" w:rsidRPr="00A05D87">
        <w:trPr>
          <w:trHeight w:val="255"/>
        </w:trPr>
        <w:tc>
          <w:tcPr>
            <w:tcW w:w="10977"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b/>
                <w:bCs/>
                <w:sz w:val="20"/>
                <w:szCs w:val="20"/>
              </w:rPr>
              <w:t>Глава 2. Основные объекты строительства</w:t>
            </w:r>
          </w:p>
        </w:tc>
      </w:tr>
      <w:tr w:rsidR="00D17D34" w:rsidRPr="00A05D87">
        <w:trPr>
          <w:trHeight w:val="255"/>
        </w:trPr>
        <w:tc>
          <w:tcPr>
            <w:tcW w:w="426"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lastRenderedPageBreak/>
              <w:t>2</w:t>
            </w:r>
          </w:p>
        </w:tc>
        <w:tc>
          <w:tcPr>
            <w:tcW w:w="198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rPr>
                <w:rFonts w:ascii="Times New Roman" w:hAnsi="Times New Roman" w:cs="Times New Roman"/>
                <w:sz w:val="20"/>
                <w:szCs w:val="20"/>
              </w:rPr>
            </w:pPr>
            <w:r w:rsidRPr="00A05D87">
              <w:rPr>
                <w:rFonts w:ascii="Times New Roman" w:hAnsi="Times New Roman" w:cs="Times New Roman"/>
                <w:sz w:val="20"/>
                <w:szCs w:val="20"/>
              </w:rPr>
              <w:t>02-01-01</w:t>
            </w:r>
          </w:p>
        </w:tc>
        <w:tc>
          <w:tcPr>
            <w:tcW w:w="311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rPr>
                <w:rFonts w:ascii="Times New Roman" w:hAnsi="Times New Roman" w:cs="Times New Roman"/>
                <w:sz w:val="20"/>
                <w:szCs w:val="20"/>
              </w:rPr>
            </w:pPr>
            <w:r w:rsidRPr="00A05D87">
              <w:rPr>
                <w:rFonts w:ascii="Times New Roman" w:hAnsi="Times New Roman" w:cs="Times New Roman"/>
                <w:sz w:val="20"/>
                <w:szCs w:val="20"/>
              </w:rPr>
              <w:t>Земляные работы и донный водоспуск</w:t>
            </w:r>
          </w:p>
        </w:tc>
        <w:tc>
          <w:tcPr>
            <w:tcW w:w="127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1520,58</w:t>
            </w:r>
          </w:p>
        </w:tc>
        <w:tc>
          <w:tcPr>
            <w:tcW w:w="9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 </w:t>
            </w:r>
          </w:p>
        </w:tc>
        <w:tc>
          <w:tcPr>
            <w:tcW w:w="99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 </w:t>
            </w:r>
          </w:p>
        </w:tc>
        <w:tc>
          <w:tcPr>
            <w:tcW w:w="9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 </w:t>
            </w:r>
          </w:p>
        </w:tc>
        <w:tc>
          <w:tcPr>
            <w:tcW w:w="11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1520,58</w:t>
            </w:r>
          </w:p>
        </w:tc>
      </w:tr>
      <w:tr w:rsidR="00D17D34" w:rsidRPr="00A05D87">
        <w:trPr>
          <w:trHeight w:val="255"/>
        </w:trPr>
        <w:tc>
          <w:tcPr>
            <w:tcW w:w="426"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3</w:t>
            </w:r>
          </w:p>
        </w:tc>
        <w:tc>
          <w:tcPr>
            <w:tcW w:w="198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rPr>
                <w:rFonts w:ascii="Times New Roman" w:hAnsi="Times New Roman" w:cs="Times New Roman"/>
                <w:sz w:val="20"/>
                <w:szCs w:val="20"/>
              </w:rPr>
            </w:pPr>
            <w:r w:rsidRPr="00A05D87">
              <w:rPr>
                <w:rFonts w:ascii="Times New Roman" w:hAnsi="Times New Roman" w:cs="Times New Roman"/>
                <w:sz w:val="20"/>
                <w:szCs w:val="20"/>
              </w:rPr>
              <w:t>02-02-02</w:t>
            </w:r>
          </w:p>
        </w:tc>
        <w:tc>
          <w:tcPr>
            <w:tcW w:w="311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rPr>
                <w:rFonts w:ascii="Times New Roman" w:hAnsi="Times New Roman" w:cs="Times New Roman"/>
                <w:sz w:val="20"/>
                <w:szCs w:val="20"/>
              </w:rPr>
            </w:pPr>
            <w:r w:rsidRPr="00A05D87">
              <w:rPr>
                <w:rFonts w:ascii="Times New Roman" w:hAnsi="Times New Roman" w:cs="Times New Roman"/>
                <w:sz w:val="20"/>
                <w:szCs w:val="20"/>
              </w:rPr>
              <w:t>Водосбросной тракт</w:t>
            </w:r>
          </w:p>
        </w:tc>
        <w:tc>
          <w:tcPr>
            <w:tcW w:w="127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2170</w:t>
            </w:r>
          </w:p>
        </w:tc>
        <w:tc>
          <w:tcPr>
            <w:tcW w:w="9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0,18</w:t>
            </w:r>
          </w:p>
        </w:tc>
        <w:tc>
          <w:tcPr>
            <w:tcW w:w="99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 </w:t>
            </w:r>
          </w:p>
        </w:tc>
        <w:tc>
          <w:tcPr>
            <w:tcW w:w="9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 </w:t>
            </w:r>
          </w:p>
        </w:tc>
        <w:tc>
          <w:tcPr>
            <w:tcW w:w="11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2170,18</w:t>
            </w:r>
          </w:p>
        </w:tc>
      </w:tr>
      <w:tr w:rsidR="00D17D34" w:rsidRPr="00A05D87">
        <w:trPr>
          <w:trHeight w:val="559"/>
        </w:trPr>
        <w:tc>
          <w:tcPr>
            <w:tcW w:w="426"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 </w:t>
            </w:r>
          </w:p>
        </w:tc>
        <w:tc>
          <w:tcPr>
            <w:tcW w:w="5103" w:type="dxa"/>
            <w:gridSpan w:val="2"/>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b/>
                <w:bCs/>
                <w:sz w:val="20"/>
                <w:szCs w:val="20"/>
              </w:rPr>
              <w:t>Итого по Главе 2. "Основные объекты строительства"</w:t>
            </w:r>
          </w:p>
        </w:tc>
        <w:tc>
          <w:tcPr>
            <w:tcW w:w="127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3690,58</w:t>
            </w:r>
          </w:p>
        </w:tc>
        <w:tc>
          <w:tcPr>
            <w:tcW w:w="9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0,18</w:t>
            </w:r>
          </w:p>
        </w:tc>
        <w:tc>
          <w:tcPr>
            <w:tcW w:w="99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 </w:t>
            </w:r>
          </w:p>
        </w:tc>
        <w:tc>
          <w:tcPr>
            <w:tcW w:w="9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 </w:t>
            </w:r>
          </w:p>
        </w:tc>
        <w:tc>
          <w:tcPr>
            <w:tcW w:w="11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3690,76</w:t>
            </w:r>
          </w:p>
        </w:tc>
      </w:tr>
      <w:tr w:rsidR="00D17D34" w:rsidRPr="00A05D87">
        <w:trPr>
          <w:trHeight w:val="1020"/>
        </w:trPr>
        <w:tc>
          <w:tcPr>
            <w:tcW w:w="426"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 </w:t>
            </w:r>
          </w:p>
        </w:tc>
        <w:tc>
          <w:tcPr>
            <w:tcW w:w="198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rPr>
                <w:rFonts w:ascii="Times New Roman" w:hAnsi="Times New Roman" w:cs="Times New Roman"/>
                <w:sz w:val="20"/>
                <w:szCs w:val="20"/>
              </w:rPr>
            </w:pPr>
            <w:r w:rsidRPr="00A05D87">
              <w:rPr>
                <w:rFonts w:ascii="Times New Roman" w:hAnsi="Times New Roman" w:cs="Times New Roman"/>
                <w:sz w:val="20"/>
                <w:szCs w:val="20"/>
              </w:rPr>
              <w:t>Письмо Минстроя России от 13.08.2015 №25760-ЮР/08</w:t>
            </w:r>
          </w:p>
        </w:tc>
        <w:tc>
          <w:tcPr>
            <w:tcW w:w="311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rPr>
                <w:rFonts w:ascii="Times New Roman" w:hAnsi="Times New Roman" w:cs="Times New Roman"/>
                <w:sz w:val="20"/>
                <w:szCs w:val="20"/>
              </w:rPr>
            </w:pPr>
            <w:r w:rsidRPr="00A05D87">
              <w:rPr>
                <w:rFonts w:ascii="Times New Roman" w:hAnsi="Times New Roman" w:cs="Times New Roman"/>
                <w:sz w:val="20"/>
                <w:szCs w:val="20"/>
              </w:rPr>
              <w:t>Индексы изменения на 3 квартал 2015</w:t>
            </w:r>
          </w:p>
        </w:tc>
        <w:tc>
          <w:tcPr>
            <w:tcW w:w="127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6,22</w:t>
            </w:r>
          </w:p>
        </w:tc>
        <w:tc>
          <w:tcPr>
            <w:tcW w:w="9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6,22</w:t>
            </w:r>
          </w:p>
        </w:tc>
        <w:tc>
          <w:tcPr>
            <w:tcW w:w="99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 </w:t>
            </w:r>
          </w:p>
        </w:tc>
        <w:tc>
          <w:tcPr>
            <w:tcW w:w="9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 </w:t>
            </w:r>
          </w:p>
        </w:tc>
        <w:tc>
          <w:tcPr>
            <w:tcW w:w="11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 </w:t>
            </w:r>
          </w:p>
        </w:tc>
      </w:tr>
      <w:tr w:rsidR="00D17D34" w:rsidRPr="00A05D87">
        <w:trPr>
          <w:trHeight w:val="559"/>
        </w:trPr>
        <w:tc>
          <w:tcPr>
            <w:tcW w:w="426"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 </w:t>
            </w:r>
          </w:p>
        </w:tc>
        <w:tc>
          <w:tcPr>
            <w:tcW w:w="5103" w:type="dxa"/>
            <w:gridSpan w:val="2"/>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b/>
                <w:bCs/>
                <w:sz w:val="20"/>
                <w:szCs w:val="20"/>
              </w:rPr>
              <w:t>Итого по Главе 2. "Основные объекты строительства" с учетом индекса</w:t>
            </w:r>
          </w:p>
        </w:tc>
        <w:tc>
          <w:tcPr>
            <w:tcW w:w="127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22955,41</w:t>
            </w:r>
          </w:p>
        </w:tc>
        <w:tc>
          <w:tcPr>
            <w:tcW w:w="9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1,12</w:t>
            </w:r>
          </w:p>
        </w:tc>
        <w:tc>
          <w:tcPr>
            <w:tcW w:w="99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 </w:t>
            </w:r>
          </w:p>
        </w:tc>
        <w:tc>
          <w:tcPr>
            <w:tcW w:w="9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 </w:t>
            </w:r>
          </w:p>
        </w:tc>
        <w:tc>
          <w:tcPr>
            <w:tcW w:w="11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22956,53</w:t>
            </w:r>
          </w:p>
        </w:tc>
      </w:tr>
      <w:tr w:rsidR="00D17D34" w:rsidRPr="00A05D87">
        <w:trPr>
          <w:trHeight w:val="255"/>
        </w:trPr>
        <w:tc>
          <w:tcPr>
            <w:tcW w:w="426"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 </w:t>
            </w:r>
          </w:p>
        </w:tc>
        <w:tc>
          <w:tcPr>
            <w:tcW w:w="5103" w:type="dxa"/>
            <w:gridSpan w:val="2"/>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b/>
                <w:bCs/>
                <w:sz w:val="20"/>
                <w:szCs w:val="20"/>
              </w:rPr>
              <w:t>Итого по Главам 1-2</w:t>
            </w:r>
          </w:p>
        </w:tc>
        <w:tc>
          <w:tcPr>
            <w:tcW w:w="127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22955,41</w:t>
            </w:r>
          </w:p>
        </w:tc>
        <w:tc>
          <w:tcPr>
            <w:tcW w:w="9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1,12</w:t>
            </w:r>
          </w:p>
        </w:tc>
        <w:tc>
          <w:tcPr>
            <w:tcW w:w="99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 </w:t>
            </w:r>
          </w:p>
        </w:tc>
        <w:tc>
          <w:tcPr>
            <w:tcW w:w="9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12,21</w:t>
            </w:r>
          </w:p>
        </w:tc>
        <w:tc>
          <w:tcPr>
            <w:tcW w:w="11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22968,74</w:t>
            </w:r>
          </w:p>
        </w:tc>
      </w:tr>
      <w:tr w:rsidR="00D17D34" w:rsidRPr="00A05D87">
        <w:trPr>
          <w:trHeight w:val="255"/>
        </w:trPr>
        <w:tc>
          <w:tcPr>
            <w:tcW w:w="10977"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b/>
                <w:bCs/>
                <w:sz w:val="20"/>
                <w:szCs w:val="20"/>
              </w:rPr>
              <w:t>Глава 8. Временные здания и сооружения</w:t>
            </w:r>
          </w:p>
        </w:tc>
      </w:tr>
      <w:tr w:rsidR="00D17D34" w:rsidRPr="00A05D87">
        <w:trPr>
          <w:trHeight w:val="510"/>
        </w:trPr>
        <w:tc>
          <w:tcPr>
            <w:tcW w:w="426"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4</w:t>
            </w:r>
          </w:p>
        </w:tc>
        <w:tc>
          <w:tcPr>
            <w:tcW w:w="198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rPr>
                <w:rFonts w:ascii="Times New Roman" w:hAnsi="Times New Roman" w:cs="Times New Roman"/>
                <w:sz w:val="20"/>
                <w:szCs w:val="20"/>
              </w:rPr>
            </w:pPr>
            <w:r w:rsidRPr="00A05D87">
              <w:rPr>
                <w:rFonts w:ascii="Times New Roman" w:hAnsi="Times New Roman" w:cs="Times New Roman"/>
                <w:sz w:val="20"/>
                <w:szCs w:val="20"/>
              </w:rPr>
              <w:t>ГСНр-81-05-01-2001 п.3,5</w:t>
            </w:r>
          </w:p>
        </w:tc>
        <w:tc>
          <w:tcPr>
            <w:tcW w:w="311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rPr>
                <w:rFonts w:ascii="Times New Roman" w:hAnsi="Times New Roman" w:cs="Times New Roman"/>
                <w:sz w:val="20"/>
                <w:szCs w:val="20"/>
              </w:rPr>
            </w:pPr>
            <w:r w:rsidRPr="00A05D87">
              <w:rPr>
                <w:rFonts w:ascii="Times New Roman" w:hAnsi="Times New Roman" w:cs="Times New Roman"/>
                <w:sz w:val="20"/>
                <w:szCs w:val="20"/>
              </w:rPr>
              <w:t>Временные здания и сооружения - 1,9%</w:t>
            </w:r>
          </w:p>
        </w:tc>
        <w:tc>
          <w:tcPr>
            <w:tcW w:w="127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436,15</w:t>
            </w:r>
          </w:p>
        </w:tc>
        <w:tc>
          <w:tcPr>
            <w:tcW w:w="9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0,02</w:t>
            </w:r>
          </w:p>
        </w:tc>
        <w:tc>
          <w:tcPr>
            <w:tcW w:w="99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 </w:t>
            </w:r>
          </w:p>
        </w:tc>
        <w:tc>
          <w:tcPr>
            <w:tcW w:w="9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 </w:t>
            </w:r>
          </w:p>
        </w:tc>
        <w:tc>
          <w:tcPr>
            <w:tcW w:w="11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436,17</w:t>
            </w:r>
          </w:p>
        </w:tc>
      </w:tr>
      <w:tr w:rsidR="00D17D34" w:rsidRPr="00A05D87">
        <w:trPr>
          <w:trHeight w:val="315"/>
        </w:trPr>
        <w:tc>
          <w:tcPr>
            <w:tcW w:w="426"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 </w:t>
            </w:r>
          </w:p>
        </w:tc>
        <w:tc>
          <w:tcPr>
            <w:tcW w:w="5103" w:type="dxa"/>
            <w:gridSpan w:val="2"/>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b/>
                <w:bCs/>
                <w:sz w:val="20"/>
                <w:szCs w:val="20"/>
              </w:rPr>
              <w:t>Итого по Главе 8. "Временные здания и сооружения"</w:t>
            </w:r>
          </w:p>
        </w:tc>
        <w:tc>
          <w:tcPr>
            <w:tcW w:w="127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436,15</w:t>
            </w:r>
          </w:p>
        </w:tc>
        <w:tc>
          <w:tcPr>
            <w:tcW w:w="9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0,02</w:t>
            </w:r>
          </w:p>
        </w:tc>
        <w:tc>
          <w:tcPr>
            <w:tcW w:w="99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 </w:t>
            </w:r>
          </w:p>
        </w:tc>
        <w:tc>
          <w:tcPr>
            <w:tcW w:w="9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 </w:t>
            </w:r>
          </w:p>
        </w:tc>
        <w:tc>
          <w:tcPr>
            <w:tcW w:w="11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436,17</w:t>
            </w:r>
          </w:p>
        </w:tc>
      </w:tr>
      <w:tr w:rsidR="00D17D34" w:rsidRPr="00A05D87">
        <w:trPr>
          <w:trHeight w:val="255"/>
        </w:trPr>
        <w:tc>
          <w:tcPr>
            <w:tcW w:w="426"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 </w:t>
            </w:r>
          </w:p>
        </w:tc>
        <w:tc>
          <w:tcPr>
            <w:tcW w:w="5103" w:type="dxa"/>
            <w:gridSpan w:val="2"/>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b/>
                <w:bCs/>
                <w:sz w:val="20"/>
                <w:szCs w:val="20"/>
              </w:rPr>
              <w:t>Итого по Главам 1-8</w:t>
            </w:r>
          </w:p>
        </w:tc>
        <w:tc>
          <w:tcPr>
            <w:tcW w:w="127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23391,56</w:t>
            </w:r>
          </w:p>
        </w:tc>
        <w:tc>
          <w:tcPr>
            <w:tcW w:w="9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1,14</w:t>
            </w:r>
          </w:p>
        </w:tc>
        <w:tc>
          <w:tcPr>
            <w:tcW w:w="99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 </w:t>
            </w:r>
          </w:p>
        </w:tc>
        <w:tc>
          <w:tcPr>
            <w:tcW w:w="9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12,21</w:t>
            </w:r>
          </w:p>
        </w:tc>
        <w:tc>
          <w:tcPr>
            <w:tcW w:w="11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23404,91</w:t>
            </w:r>
          </w:p>
        </w:tc>
      </w:tr>
      <w:tr w:rsidR="00D17D34" w:rsidRPr="00A05D87">
        <w:trPr>
          <w:trHeight w:val="255"/>
        </w:trPr>
        <w:tc>
          <w:tcPr>
            <w:tcW w:w="10977"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b/>
                <w:bCs/>
                <w:sz w:val="20"/>
                <w:szCs w:val="20"/>
              </w:rPr>
              <w:t>Непредвиденные затраты</w:t>
            </w:r>
          </w:p>
        </w:tc>
      </w:tr>
      <w:tr w:rsidR="00D17D34" w:rsidRPr="00A05D87">
        <w:trPr>
          <w:trHeight w:val="510"/>
        </w:trPr>
        <w:tc>
          <w:tcPr>
            <w:tcW w:w="426"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5</w:t>
            </w:r>
          </w:p>
        </w:tc>
        <w:tc>
          <w:tcPr>
            <w:tcW w:w="198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rPr>
                <w:rFonts w:ascii="Times New Roman" w:hAnsi="Times New Roman" w:cs="Times New Roman"/>
                <w:sz w:val="20"/>
                <w:szCs w:val="20"/>
              </w:rPr>
            </w:pPr>
            <w:r w:rsidRPr="00A05D87">
              <w:rPr>
                <w:rFonts w:ascii="Times New Roman" w:hAnsi="Times New Roman" w:cs="Times New Roman"/>
                <w:sz w:val="20"/>
                <w:szCs w:val="20"/>
              </w:rPr>
              <w:t>МДС 81-35.2004 п.4.96</w:t>
            </w:r>
          </w:p>
        </w:tc>
        <w:tc>
          <w:tcPr>
            <w:tcW w:w="311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rPr>
                <w:rFonts w:ascii="Times New Roman" w:hAnsi="Times New Roman" w:cs="Times New Roman"/>
                <w:sz w:val="20"/>
                <w:szCs w:val="20"/>
              </w:rPr>
            </w:pPr>
            <w:r w:rsidRPr="00A05D87">
              <w:rPr>
                <w:rFonts w:ascii="Times New Roman" w:hAnsi="Times New Roman" w:cs="Times New Roman"/>
                <w:sz w:val="20"/>
                <w:szCs w:val="20"/>
              </w:rPr>
              <w:t>Непредвиденные затраты - 2%</w:t>
            </w:r>
          </w:p>
        </w:tc>
        <w:tc>
          <w:tcPr>
            <w:tcW w:w="127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467,83</w:t>
            </w:r>
          </w:p>
        </w:tc>
        <w:tc>
          <w:tcPr>
            <w:tcW w:w="9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0,02</w:t>
            </w:r>
          </w:p>
        </w:tc>
        <w:tc>
          <w:tcPr>
            <w:tcW w:w="99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 </w:t>
            </w:r>
          </w:p>
        </w:tc>
        <w:tc>
          <w:tcPr>
            <w:tcW w:w="9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0,24</w:t>
            </w:r>
          </w:p>
        </w:tc>
        <w:tc>
          <w:tcPr>
            <w:tcW w:w="11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468,09</w:t>
            </w:r>
          </w:p>
        </w:tc>
      </w:tr>
      <w:tr w:rsidR="00D17D34" w:rsidRPr="00A05D87">
        <w:trPr>
          <w:trHeight w:val="255"/>
        </w:trPr>
        <w:tc>
          <w:tcPr>
            <w:tcW w:w="426"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 </w:t>
            </w:r>
          </w:p>
        </w:tc>
        <w:tc>
          <w:tcPr>
            <w:tcW w:w="5103" w:type="dxa"/>
            <w:gridSpan w:val="2"/>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b/>
                <w:bCs/>
                <w:sz w:val="20"/>
                <w:szCs w:val="20"/>
              </w:rPr>
              <w:t>Итого "Непредвиденные затраты"</w:t>
            </w:r>
          </w:p>
        </w:tc>
        <w:tc>
          <w:tcPr>
            <w:tcW w:w="127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467,83</w:t>
            </w:r>
          </w:p>
        </w:tc>
        <w:tc>
          <w:tcPr>
            <w:tcW w:w="9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0,02</w:t>
            </w:r>
          </w:p>
        </w:tc>
        <w:tc>
          <w:tcPr>
            <w:tcW w:w="99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 </w:t>
            </w:r>
          </w:p>
        </w:tc>
        <w:tc>
          <w:tcPr>
            <w:tcW w:w="9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0,24</w:t>
            </w:r>
          </w:p>
        </w:tc>
        <w:tc>
          <w:tcPr>
            <w:tcW w:w="11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468,09</w:t>
            </w:r>
          </w:p>
        </w:tc>
      </w:tr>
      <w:tr w:rsidR="00D17D34" w:rsidRPr="00A05D87">
        <w:trPr>
          <w:trHeight w:val="255"/>
        </w:trPr>
        <w:tc>
          <w:tcPr>
            <w:tcW w:w="10977"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b/>
                <w:bCs/>
                <w:sz w:val="20"/>
                <w:szCs w:val="20"/>
              </w:rPr>
              <w:t>Налоги и обязательные платежи</w:t>
            </w:r>
          </w:p>
        </w:tc>
      </w:tr>
      <w:tr w:rsidR="00D17D34" w:rsidRPr="00A05D87">
        <w:trPr>
          <w:trHeight w:val="510"/>
        </w:trPr>
        <w:tc>
          <w:tcPr>
            <w:tcW w:w="426"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6</w:t>
            </w:r>
          </w:p>
        </w:tc>
        <w:tc>
          <w:tcPr>
            <w:tcW w:w="198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rPr>
                <w:rFonts w:ascii="Times New Roman" w:hAnsi="Times New Roman" w:cs="Times New Roman"/>
                <w:sz w:val="20"/>
                <w:szCs w:val="20"/>
              </w:rPr>
            </w:pPr>
            <w:r w:rsidRPr="00A05D87">
              <w:rPr>
                <w:rFonts w:ascii="Times New Roman" w:hAnsi="Times New Roman" w:cs="Times New Roman"/>
                <w:sz w:val="20"/>
                <w:szCs w:val="20"/>
              </w:rPr>
              <w:t>МДС 81-35.2004 п.4.100</w:t>
            </w:r>
          </w:p>
        </w:tc>
        <w:tc>
          <w:tcPr>
            <w:tcW w:w="311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rPr>
                <w:rFonts w:ascii="Times New Roman" w:hAnsi="Times New Roman" w:cs="Times New Roman"/>
                <w:sz w:val="20"/>
                <w:szCs w:val="20"/>
              </w:rPr>
            </w:pPr>
            <w:r w:rsidRPr="00A05D87">
              <w:rPr>
                <w:rFonts w:ascii="Times New Roman" w:hAnsi="Times New Roman" w:cs="Times New Roman"/>
                <w:sz w:val="20"/>
                <w:szCs w:val="20"/>
              </w:rPr>
              <w:t>НДС - 18%</w:t>
            </w:r>
          </w:p>
        </w:tc>
        <w:tc>
          <w:tcPr>
            <w:tcW w:w="127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4294,69</w:t>
            </w:r>
          </w:p>
        </w:tc>
        <w:tc>
          <w:tcPr>
            <w:tcW w:w="9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0,21</w:t>
            </w:r>
          </w:p>
        </w:tc>
        <w:tc>
          <w:tcPr>
            <w:tcW w:w="99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 </w:t>
            </w:r>
          </w:p>
        </w:tc>
        <w:tc>
          <w:tcPr>
            <w:tcW w:w="9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2,24</w:t>
            </w:r>
          </w:p>
        </w:tc>
        <w:tc>
          <w:tcPr>
            <w:tcW w:w="11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4297,14</w:t>
            </w:r>
          </w:p>
        </w:tc>
      </w:tr>
      <w:tr w:rsidR="00D17D34" w:rsidRPr="00A05D87">
        <w:trPr>
          <w:trHeight w:val="255"/>
        </w:trPr>
        <w:tc>
          <w:tcPr>
            <w:tcW w:w="426"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 </w:t>
            </w:r>
          </w:p>
        </w:tc>
        <w:tc>
          <w:tcPr>
            <w:tcW w:w="5103" w:type="dxa"/>
            <w:gridSpan w:val="2"/>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b/>
                <w:bCs/>
                <w:sz w:val="20"/>
                <w:szCs w:val="20"/>
              </w:rPr>
              <w:t>Итого "Налоги и обязательные платежи"</w:t>
            </w:r>
          </w:p>
        </w:tc>
        <w:tc>
          <w:tcPr>
            <w:tcW w:w="127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4294,69</w:t>
            </w:r>
          </w:p>
        </w:tc>
        <w:tc>
          <w:tcPr>
            <w:tcW w:w="9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0,21</w:t>
            </w:r>
          </w:p>
        </w:tc>
        <w:tc>
          <w:tcPr>
            <w:tcW w:w="99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 </w:t>
            </w:r>
          </w:p>
        </w:tc>
        <w:tc>
          <w:tcPr>
            <w:tcW w:w="9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2,24</w:t>
            </w:r>
          </w:p>
        </w:tc>
        <w:tc>
          <w:tcPr>
            <w:tcW w:w="11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4297,14</w:t>
            </w:r>
          </w:p>
        </w:tc>
      </w:tr>
      <w:tr w:rsidR="00D17D34" w:rsidRPr="00A05D87">
        <w:trPr>
          <w:trHeight w:val="255"/>
        </w:trPr>
        <w:tc>
          <w:tcPr>
            <w:tcW w:w="426"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sz w:val="20"/>
                <w:szCs w:val="20"/>
              </w:rPr>
              <w:t> </w:t>
            </w:r>
          </w:p>
        </w:tc>
        <w:tc>
          <w:tcPr>
            <w:tcW w:w="5103" w:type="dxa"/>
            <w:gridSpan w:val="2"/>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b/>
                <w:bCs/>
                <w:sz w:val="20"/>
                <w:szCs w:val="20"/>
              </w:rPr>
              <w:t>Всего по сводному расчету</w:t>
            </w:r>
          </w:p>
        </w:tc>
        <w:tc>
          <w:tcPr>
            <w:tcW w:w="127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28154,08</w:t>
            </w:r>
          </w:p>
        </w:tc>
        <w:tc>
          <w:tcPr>
            <w:tcW w:w="9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1,37</w:t>
            </w:r>
          </w:p>
        </w:tc>
        <w:tc>
          <w:tcPr>
            <w:tcW w:w="99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 </w:t>
            </w:r>
          </w:p>
        </w:tc>
        <w:tc>
          <w:tcPr>
            <w:tcW w:w="9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14,69</w:t>
            </w:r>
          </w:p>
        </w:tc>
        <w:tc>
          <w:tcPr>
            <w:tcW w:w="11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r w:rsidRPr="00A05D87">
              <w:rPr>
                <w:rFonts w:ascii="Times New Roman" w:hAnsi="Times New Roman" w:cs="Times New Roman"/>
                <w:sz w:val="20"/>
                <w:szCs w:val="20"/>
              </w:rPr>
              <w:t>28170,14</w:t>
            </w:r>
          </w:p>
        </w:tc>
      </w:tr>
      <w:tr w:rsidR="00D17D34" w:rsidRPr="00A05D87">
        <w:trPr>
          <w:trHeight w:val="255"/>
        </w:trPr>
        <w:tc>
          <w:tcPr>
            <w:tcW w:w="10977" w:type="dxa"/>
            <w:gridSpan w:val="8"/>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7D34" w:rsidRPr="00A05D87" w:rsidRDefault="00D17D34" w:rsidP="00821C16">
            <w:pPr>
              <w:spacing w:after="0" w:line="240" w:lineRule="auto"/>
              <w:jc w:val="center"/>
              <w:rPr>
                <w:rFonts w:ascii="Times New Roman" w:hAnsi="Times New Roman" w:cs="Times New Roman"/>
                <w:sz w:val="20"/>
                <w:szCs w:val="20"/>
              </w:rPr>
            </w:pPr>
            <w:r w:rsidRPr="00A05D87">
              <w:rPr>
                <w:rFonts w:ascii="Times New Roman" w:hAnsi="Times New Roman" w:cs="Times New Roman"/>
                <w:b/>
                <w:bCs/>
                <w:i/>
                <w:iCs/>
                <w:sz w:val="20"/>
                <w:szCs w:val="20"/>
              </w:rPr>
              <w:t>Двадцать восемь миллионов сто семьдесят тысяч сто сорок рублей</w:t>
            </w:r>
          </w:p>
        </w:tc>
      </w:tr>
      <w:tr w:rsidR="00D17D34" w:rsidRPr="00A05D87">
        <w:trPr>
          <w:trHeight w:val="255"/>
        </w:trPr>
        <w:tc>
          <w:tcPr>
            <w:tcW w:w="4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A05D87" w:rsidRDefault="00D17D34" w:rsidP="00821C16">
            <w:pPr>
              <w:spacing w:after="0" w:line="240" w:lineRule="auto"/>
              <w:jc w:val="center"/>
              <w:rPr>
                <w:rFonts w:ascii="Times New Roman" w:hAnsi="Times New Roman" w:cs="Times New Roman"/>
                <w:sz w:val="20"/>
                <w:szCs w:val="20"/>
              </w:rPr>
            </w:pPr>
          </w:p>
        </w:tc>
        <w:tc>
          <w:tcPr>
            <w:tcW w:w="311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A05D87" w:rsidRDefault="00D17D34" w:rsidP="00821C16">
            <w:pPr>
              <w:spacing w:after="0" w:line="240" w:lineRule="auto"/>
              <w:rPr>
                <w:rFonts w:ascii="Times New Roman" w:hAnsi="Times New Roman" w:cs="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A05D87" w:rsidRDefault="00D17D34" w:rsidP="00821C16">
            <w:pPr>
              <w:spacing w:after="0" w:line="240" w:lineRule="auto"/>
              <w:rPr>
                <w:rFonts w:ascii="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p>
        </w:tc>
        <w:tc>
          <w:tcPr>
            <w:tcW w:w="99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p>
        </w:tc>
        <w:tc>
          <w:tcPr>
            <w:tcW w:w="119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A05D87" w:rsidRDefault="00D17D34" w:rsidP="00821C16">
            <w:pPr>
              <w:spacing w:after="0" w:line="240" w:lineRule="auto"/>
              <w:jc w:val="right"/>
              <w:rPr>
                <w:rFonts w:ascii="Times New Roman" w:hAnsi="Times New Roman" w:cs="Times New Roman"/>
                <w:sz w:val="20"/>
                <w:szCs w:val="20"/>
              </w:rPr>
            </w:pPr>
          </w:p>
        </w:tc>
      </w:tr>
    </w:tbl>
    <w:p w:rsidR="00D17D34" w:rsidRPr="00821C16" w:rsidRDefault="00D17D34" w:rsidP="00821C16">
      <w:pPr>
        <w:spacing w:after="0" w:line="240" w:lineRule="auto"/>
        <w:ind w:firstLine="705"/>
        <w:jc w:val="both"/>
        <w:rPr>
          <w:rFonts w:ascii="Times New Roman" w:hAnsi="Times New Roman" w:cs="Times New Roman"/>
          <w:sz w:val="24"/>
          <w:szCs w:val="24"/>
        </w:rPr>
      </w:pPr>
    </w:p>
    <w:p w:rsidR="00D17D34" w:rsidRPr="00821C16" w:rsidRDefault="00D17D34" w:rsidP="00821C16">
      <w:pPr>
        <w:spacing w:after="0" w:line="240" w:lineRule="auto"/>
        <w:ind w:firstLine="705"/>
        <w:jc w:val="both"/>
        <w:rPr>
          <w:rFonts w:ascii="Times New Roman" w:hAnsi="Times New Roman" w:cs="Times New Roman"/>
          <w:sz w:val="24"/>
          <w:szCs w:val="24"/>
        </w:rPr>
      </w:pPr>
    </w:p>
    <w:p w:rsidR="00D17D34" w:rsidRPr="00821C16" w:rsidRDefault="00D17D34" w:rsidP="00821C16">
      <w:pPr>
        <w:spacing w:after="0" w:line="240" w:lineRule="auto"/>
        <w:ind w:firstLine="705"/>
        <w:jc w:val="both"/>
        <w:rPr>
          <w:rFonts w:ascii="Times New Roman" w:hAnsi="Times New Roman" w:cs="Times New Roman"/>
          <w:sz w:val="24"/>
          <w:szCs w:val="24"/>
        </w:rPr>
      </w:pPr>
    </w:p>
    <w:p w:rsidR="00D17D34" w:rsidRPr="00821C16" w:rsidRDefault="00D17D34" w:rsidP="00821C16">
      <w:pPr>
        <w:spacing w:after="0" w:line="240" w:lineRule="auto"/>
        <w:ind w:firstLine="705"/>
        <w:jc w:val="both"/>
        <w:rPr>
          <w:rFonts w:ascii="Times New Roman" w:hAnsi="Times New Roman" w:cs="Times New Roman"/>
          <w:sz w:val="24"/>
          <w:szCs w:val="24"/>
        </w:rPr>
      </w:pPr>
    </w:p>
    <w:p w:rsidR="00D17D34" w:rsidRPr="00821C16" w:rsidRDefault="00D17D34" w:rsidP="00821C16">
      <w:pPr>
        <w:spacing w:after="0" w:line="240" w:lineRule="auto"/>
        <w:ind w:firstLine="705"/>
        <w:jc w:val="both"/>
        <w:rPr>
          <w:rFonts w:ascii="Times New Roman" w:hAnsi="Times New Roman" w:cs="Times New Roman"/>
          <w:sz w:val="24"/>
          <w:szCs w:val="24"/>
        </w:rPr>
      </w:pPr>
    </w:p>
    <w:p w:rsidR="00D17D34" w:rsidRPr="00821C16" w:rsidRDefault="00D17D34" w:rsidP="00821C16">
      <w:pPr>
        <w:spacing w:after="0" w:line="240" w:lineRule="auto"/>
        <w:ind w:firstLine="705"/>
        <w:jc w:val="both"/>
        <w:rPr>
          <w:rFonts w:ascii="Times New Roman" w:hAnsi="Times New Roman" w:cs="Times New Roman"/>
          <w:sz w:val="24"/>
          <w:szCs w:val="24"/>
        </w:rPr>
      </w:pPr>
    </w:p>
    <w:p w:rsidR="00D17D34" w:rsidRPr="00821C16" w:rsidRDefault="00D17D34" w:rsidP="00821C16">
      <w:pPr>
        <w:spacing w:after="0" w:line="240" w:lineRule="auto"/>
        <w:ind w:firstLine="705"/>
        <w:jc w:val="both"/>
        <w:rPr>
          <w:rFonts w:ascii="Times New Roman" w:hAnsi="Times New Roman" w:cs="Times New Roman"/>
          <w:sz w:val="24"/>
          <w:szCs w:val="24"/>
        </w:rPr>
      </w:pPr>
    </w:p>
    <w:p w:rsidR="00D17D34" w:rsidRPr="00821C16" w:rsidRDefault="00D17D34" w:rsidP="00821C16">
      <w:pPr>
        <w:spacing w:after="0" w:line="240" w:lineRule="auto"/>
        <w:ind w:firstLine="705"/>
        <w:jc w:val="both"/>
        <w:rPr>
          <w:rFonts w:ascii="Times New Roman" w:hAnsi="Times New Roman" w:cs="Times New Roman"/>
          <w:sz w:val="24"/>
          <w:szCs w:val="24"/>
        </w:rPr>
      </w:pPr>
    </w:p>
    <w:p w:rsidR="00D17D34" w:rsidRPr="00821C16" w:rsidRDefault="00D17D34" w:rsidP="00821C16">
      <w:pPr>
        <w:spacing w:after="0" w:line="240" w:lineRule="auto"/>
        <w:ind w:firstLine="705"/>
        <w:jc w:val="both"/>
        <w:rPr>
          <w:rFonts w:ascii="Times New Roman" w:hAnsi="Times New Roman" w:cs="Times New Roman"/>
          <w:sz w:val="24"/>
          <w:szCs w:val="24"/>
        </w:rPr>
      </w:pPr>
    </w:p>
    <w:p w:rsidR="00D17D34" w:rsidRPr="00821C16" w:rsidRDefault="00D17D34" w:rsidP="00821C16">
      <w:pPr>
        <w:spacing w:after="0" w:line="240" w:lineRule="auto"/>
        <w:ind w:firstLine="705"/>
        <w:jc w:val="both"/>
        <w:rPr>
          <w:rFonts w:ascii="Times New Roman" w:hAnsi="Times New Roman" w:cs="Times New Roman"/>
          <w:sz w:val="24"/>
          <w:szCs w:val="24"/>
        </w:rPr>
      </w:pPr>
    </w:p>
    <w:p w:rsidR="00D17D34" w:rsidRPr="00821C16" w:rsidRDefault="00D17D34" w:rsidP="00821C16">
      <w:pPr>
        <w:spacing w:after="0" w:line="240" w:lineRule="auto"/>
        <w:jc w:val="center"/>
        <w:rPr>
          <w:rFonts w:ascii="Times New Roman" w:hAnsi="Times New Roman" w:cs="Times New Roman"/>
          <w:b/>
          <w:bCs/>
          <w:sz w:val="24"/>
          <w:szCs w:val="24"/>
        </w:rPr>
      </w:pPr>
      <w:r w:rsidRPr="00821C16">
        <w:rPr>
          <w:rFonts w:ascii="Times New Roman" w:hAnsi="Times New Roman" w:cs="Times New Roman"/>
          <w:sz w:val="24"/>
          <w:szCs w:val="24"/>
        </w:rPr>
        <w:br w:type="page"/>
      </w:r>
      <w:r w:rsidRPr="00821C16">
        <w:rPr>
          <w:rFonts w:ascii="Times New Roman" w:hAnsi="Times New Roman" w:cs="Times New Roman"/>
          <w:b/>
          <w:bCs/>
          <w:sz w:val="24"/>
          <w:szCs w:val="24"/>
        </w:rPr>
        <w:lastRenderedPageBreak/>
        <w:t>ЧАСТЬ IV. ПРОЕКТ КОНТРАКТА</w:t>
      </w:r>
    </w:p>
    <w:p w:rsidR="00D17D34" w:rsidRPr="00821C16" w:rsidRDefault="00D17D34" w:rsidP="00821C16">
      <w:pPr>
        <w:spacing w:after="0" w:line="240" w:lineRule="auto"/>
        <w:jc w:val="center"/>
        <w:rPr>
          <w:rFonts w:ascii="Times New Roman" w:hAnsi="Times New Roman" w:cs="Times New Roman"/>
          <w:b/>
          <w:bCs/>
          <w:sz w:val="24"/>
          <w:szCs w:val="24"/>
        </w:rPr>
      </w:pPr>
    </w:p>
    <w:p w:rsidR="00D17D34" w:rsidRPr="00821C16" w:rsidRDefault="00D17D34" w:rsidP="00821C16">
      <w:pPr>
        <w:spacing w:after="0" w:line="240" w:lineRule="auto"/>
        <w:jc w:val="center"/>
        <w:rPr>
          <w:rFonts w:ascii="Times New Roman" w:hAnsi="Times New Roman" w:cs="Times New Roman"/>
          <w:sz w:val="24"/>
          <w:szCs w:val="24"/>
        </w:rPr>
      </w:pPr>
      <w:r w:rsidRPr="00821C16">
        <w:rPr>
          <w:rFonts w:ascii="Times New Roman" w:hAnsi="Times New Roman" w:cs="Times New Roman"/>
          <w:sz w:val="24"/>
          <w:szCs w:val="24"/>
        </w:rPr>
        <w:t>МУНИЦИПАЛЬНЫЙ КОНТРАКТ №________</w:t>
      </w:r>
    </w:p>
    <w:p w:rsidR="00D17D34" w:rsidRPr="00821C16" w:rsidRDefault="00D17D34" w:rsidP="00821C16">
      <w:pPr>
        <w:spacing w:after="0" w:line="240" w:lineRule="auto"/>
        <w:jc w:val="center"/>
        <w:rPr>
          <w:rFonts w:ascii="Times New Roman" w:hAnsi="Times New Roman" w:cs="Times New Roman"/>
          <w:sz w:val="24"/>
          <w:szCs w:val="24"/>
        </w:rPr>
      </w:pPr>
      <w:r w:rsidRPr="00821C16">
        <w:rPr>
          <w:rFonts w:ascii="Times New Roman" w:hAnsi="Times New Roman" w:cs="Times New Roman"/>
          <w:sz w:val="24"/>
          <w:szCs w:val="24"/>
        </w:rPr>
        <w:t>НА ВЫПОЛНЕНИЕ РАБОТ ДЛЯ МУНИЦИПАЛЬНЫХ НУЖД</w:t>
      </w:r>
    </w:p>
    <w:p w:rsidR="00D17D34" w:rsidRPr="00821C16" w:rsidRDefault="00D17D34" w:rsidP="00821C16">
      <w:pPr>
        <w:spacing w:after="0" w:line="240" w:lineRule="auto"/>
        <w:ind w:firstLine="709"/>
        <w:jc w:val="center"/>
        <w:rPr>
          <w:rFonts w:ascii="Times New Roman" w:hAnsi="Times New Roman" w:cs="Times New Roman"/>
          <w:sz w:val="24"/>
          <w:szCs w:val="24"/>
        </w:rPr>
      </w:pPr>
      <w:r w:rsidRPr="00821C16">
        <w:rPr>
          <w:rFonts w:ascii="Times New Roman" w:hAnsi="Times New Roman" w:cs="Times New Roman"/>
          <w:sz w:val="24"/>
          <w:szCs w:val="24"/>
        </w:rPr>
        <w:t>по мероприятию «Капитальный ремонт комплекса гидротехнических сооружений Куртамышского водохранилища на р. Куртамыш в городе Куртамыш Куртамышского района Курганской области»</w:t>
      </w:r>
    </w:p>
    <w:p w:rsidR="00D17D34" w:rsidRPr="00821C16" w:rsidRDefault="00D17D34" w:rsidP="00821C16">
      <w:pPr>
        <w:spacing w:after="0" w:line="240" w:lineRule="auto"/>
        <w:jc w:val="center"/>
        <w:rPr>
          <w:rFonts w:ascii="Times New Roman" w:hAnsi="Times New Roman" w:cs="Times New Roman"/>
          <w:sz w:val="24"/>
          <w:szCs w:val="24"/>
        </w:rPr>
      </w:pPr>
    </w:p>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г. Куртамыш                                                                     « ___ »________ 2016 г.</w:t>
      </w:r>
    </w:p>
    <w:p w:rsidR="00D17D34" w:rsidRPr="00821C16" w:rsidRDefault="00D17D34" w:rsidP="00821C16">
      <w:pPr>
        <w:spacing w:after="0" w:line="240" w:lineRule="auto"/>
        <w:rPr>
          <w:rFonts w:ascii="Times New Roman" w:hAnsi="Times New Roman" w:cs="Times New Roman"/>
          <w:sz w:val="24"/>
          <w:szCs w:val="24"/>
        </w:rPr>
      </w:pPr>
    </w:p>
    <w:p w:rsidR="00D17D34" w:rsidRPr="00821C16" w:rsidRDefault="00D17D34" w:rsidP="00821C16">
      <w:pPr>
        <w:spacing w:after="0" w:line="240" w:lineRule="auto"/>
        <w:ind w:firstLine="375"/>
        <w:jc w:val="both"/>
        <w:rPr>
          <w:rFonts w:ascii="Times New Roman" w:hAnsi="Times New Roman" w:cs="Times New Roman"/>
          <w:sz w:val="24"/>
          <w:szCs w:val="24"/>
        </w:rPr>
      </w:pPr>
      <w:r w:rsidRPr="00821C16">
        <w:rPr>
          <w:rFonts w:ascii="Times New Roman" w:hAnsi="Times New Roman" w:cs="Times New Roman"/>
          <w:sz w:val="24"/>
          <w:szCs w:val="24"/>
        </w:rPr>
        <w:t>Администрация города Куртамыша, именуемая в дальнейшем Заказчик, в лице Главы города Куртамыша Воронцова Сергея Ивановича, действующего на основании Устава, с одной стороны, и _____________ _______, именуемый в дальнейшем Подрядчик, в лице ______________________, действующего на основании _____________, с другой стороны, вместе именуемые Стороны, заключили настоящий муниципальный Контракт (далее – Контракт) о нижеследующем.</w:t>
      </w: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ind w:left="360"/>
        <w:jc w:val="center"/>
        <w:rPr>
          <w:rFonts w:ascii="Times New Roman" w:hAnsi="Times New Roman" w:cs="Times New Roman"/>
          <w:b/>
          <w:bCs/>
          <w:sz w:val="24"/>
          <w:szCs w:val="24"/>
        </w:rPr>
      </w:pPr>
      <w:r w:rsidRPr="00821C16">
        <w:rPr>
          <w:rFonts w:ascii="Times New Roman" w:hAnsi="Times New Roman" w:cs="Times New Roman"/>
          <w:b/>
          <w:bCs/>
          <w:sz w:val="24"/>
          <w:szCs w:val="24"/>
        </w:rPr>
        <w:t>1. ПРЕДМЕТ КОНТРАКТА</w:t>
      </w:r>
    </w:p>
    <w:p w:rsidR="00D17D34" w:rsidRPr="00821C16" w:rsidRDefault="00D17D34" w:rsidP="00821C16">
      <w:pPr>
        <w:spacing w:after="0" w:line="240" w:lineRule="auto"/>
        <w:ind w:left="360"/>
        <w:jc w:val="center"/>
        <w:rPr>
          <w:rFonts w:ascii="Times New Roman" w:hAnsi="Times New Roman" w:cs="Times New Roman"/>
          <w:sz w:val="24"/>
          <w:szCs w:val="24"/>
        </w:rPr>
      </w:pP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1.1. Заказчик поручает, а Подрядчик принимает на себя обязательства выполнить в соответствии с условиями настоящего Контракта работы для муниципальных нужд по мероприятию «Капитальный ремонт комплекса гидротехнических сооружений Куртамышского водохранилища на р. Куртамыш в городе Куртамыш Куртамышского района Курганской области» (далее – работы).</w:t>
      </w:r>
    </w:p>
    <w:p w:rsidR="00D17D34" w:rsidRPr="00821C16" w:rsidRDefault="00D17D34" w:rsidP="00821C16">
      <w:pPr>
        <w:tabs>
          <w:tab w:val="left" w:pos="709"/>
        </w:tabs>
        <w:spacing w:after="0" w:line="240" w:lineRule="auto"/>
        <w:ind w:firstLine="709"/>
        <w:jc w:val="both"/>
        <w:rPr>
          <w:rFonts w:ascii="Times New Roman" w:hAnsi="Times New Roman" w:cs="Times New Roman"/>
          <w:sz w:val="24"/>
          <w:szCs w:val="24"/>
        </w:rPr>
      </w:pPr>
    </w:p>
    <w:p w:rsidR="00D17D34" w:rsidRPr="00821C16" w:rsidRDefault="00D17D34" w:rsidP="00821C16">
      <w:pPr>
        <w:tabs>
          <w:tab w:val="left" w:pos="709"/>
        </w:tabs>
        <w:spacing w:after="0" w:line="240" w:lineRule="auto"/>
        <w:ind w:firstLine="709"/>
        <w:jc w:val="center"/>
        <w:rPr>
          <w:rFonts w:ascii="Times New Roman" w:hAnsi="Times New Roman" w:cs="Times New Roman"/>
          <w:b/>
          <w:bCs/>
          <w:sz w:val="24"/>
          <w:szCs w:val="24"/>
        </w:rPr>
      </w:pPr>
      <w:r w:rsidRPr="00821C16">
        <w:rPr>
          <w:rFonts w:ascii="Times New Roman" w:hAnsi="Times New Roman" w:cs="Times New Roman"/>
          <w:b/>
          <w:bCs/>
          <w:sz w:val="24"/>
          <w:szCs w:val="24"/>
        </w:rPr>
        <w:t>2. ОБЪЁМ, СОДЕРЖАНИЕ И МЕСТО ПРОВЕДЕНИЯ РАБОТ</w:t>
      </w:r>
    </w:p>
    <w:p w:rsidR="00D17D34" w:rsidRPr="00821C16" w:rsidRDefault="00D17D34" w:rsidP="00821C16">
      <w:pPr>
        <w:tabs>
          <w:tab w:val="left" w:pos="709"/>
        </w:tabs>
        <w:spacing w:after="0" w:line="240" w:lineRule="auto"/>
        <w:jc w:val="center"/>
        <w:rPr>
          <w:rFonts w:ascii="Times New Roman" w:hAnsi="Times New Roman" w:cs="Times New Roman"/>
          <w:b/>
          <w:bCs/>
          <w:sz w:val="24"/>
          <w:szCs w:val="24"/>
        </w:rPr>
      </w:pP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2.1. Объёмы и содержание работ определяются проектной документацией на выполнение работ по мероприятию «Капитальный ремонт комплекса гидротехнических сооружений Куртамышского водохранилища на р. Куртамыш в городе Куртамыш Куртамышского района Курганской области» (далее – мероприятие), разработанной в 2015 г., имеющей положительное заключение государственной экспертизы, выданное Управлением строительства и государственной экспертизы Департамента строительства, госэкспертизы и жилищно-коммунального хозяйства Курганской области от 18.09.2015 г. № 45-1-5-0044-15, утверждённой распоряжением Администрации города Куртамыша от 18.09.2015 г. № 579-р., приказом Департамента природных ресурсов и охраны окружающей среды Курганской области от 18.09.2015 г. № 377 (далее - проектная документация).</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2.2. Место проведения указанных в пункте 1.1 работ: комплекс гидротехнических сооружений Куртамышского водохранилища на р. Куртамыш в городе Куртамыш Куртамышского района Курганской области, согласно проектной документации.</w:t>
      </w:r>
    </w:p>
    <w:p w:rsidR="00D17D34" w:rsidRPr="00821C16" w:rsidRDefault="00D17D34" w:rsidP="00821C16">
      <w:pPr>
        <w:spacing w:after="0" w:line="240" w:lineRule="auto"/>
        <w:ind w:firstLine="540"/>
        <w:jc w:val="both"/>
        <w:rPr>
          <w:rFonts w:ascii="Times New Roman" w:hAnsi="Times New Roman" w:cs="Times New Roman"/>
          <w:b/>
          <w:bCs/>
          <w:sz w:val="24"/>
          <w:szCs w:val="24"/>
        </w:rPr>
      </w:pPr>
    </w:p>
    <w:p w:rsidR="00D17D34" w:rsidRPr="00821C16" w:rsidRDefault="00D17D34" w:rsidP="00821C16">
      <w:pPr>
        <w:spacing w:after="0" w:line="240" w:lineRule="auto"/>
        <w:ind w:left="360"/>
        <w:jc w:val="center"/>
        <w:rPr>
          <w:rFonts w:ascii="Times New Roman" w:hAnsi="Times New Roman" w:cs="Times New Roman"/>
          <w:b/>
          <w:bCs/>
          <w:sz w:val="24"/>
          <w:szCs w:val="24"/>
        </w:rPr>
      </w:pPr>
      <w:r w:rsidRPr="00821C16">
        <w:rPr>
          <w:rFonts w:ascii="Times New Roman" w:hAnsi="Times New Roman" w:cs="Times New Roman"/>
          <w:b/>
          <w:bCs/>
          <w:sz w:val="24"/>
          <w:szCs w:val="24"/>
        </w:rPr>
        <w:t xml:space="preserve">3. ЦЕНА КОНТРАКТА, ИСТОЧНИК ФИНАНСИРОВАНИЯ, </w:t>
      </w:r>
    </w:p>
    <w:p w:rsidR="00D17D34" w:rsidRPr="00821C16" w:rsidRDefault="00D17D34" w:rsidP="00821C16">
      <w:pPr>
        <w:spacing w:after="0" w:line="240" w:lineRule="auto"/>
        <w:ind w:left="360"/>
        <w:jc w:val="center"/>
        <w:rPr>
          <w:rFonts w:ascii="Times New Roman" w:hAnsi="Times New Roman" w:cs="Times New Roman"/>
          <w:b/>
          <w:bCs/>
          <w:sz w:val="24"/>
          <w:szCs w:val="24"/>
        </w:rPr>
      </w:pPr>
      <w:r w:rsidRPr="00821C16">
        <w:rPr>
          <w:rFonts w:ascii="Times New Roman" w:hAnsi="Times New Roman" w:cs="Times New Roman"/>
          <w:b/>
          <w:bCs/>
          <w:sz w:val="24"/>
          <w:szCs w:val="24"/>
        </w:rPr>
        <w:t>ПОРЯДОК РАСЧЕТОВ</w:t>
      </w:r>
    </w:p>
    <w:p w:rsidR="00D17D34" w:rsidRPr="00821C16" w:rsidRDefault="00D17D34" w:rsidP="00821C16">
      <w:pPr>
        <w:spacing w:after="0" w:line="240" w:lineRule="auto"/>
        <w:ind w:left="360"/>
        <w:jc w:val="center"/>
        <w:rPr>
          <w:rFonts w:ascii="Times New Roman" w:hAnsi="Times New Roman" w:cs="Times New Roman"/>
          <w:sz w:val="24"/>
          <w:szCs w:val="24"/>
        </w:rPr>
      </w:pPr>
    </w:p>
    <w:p w:rsidR="00D17D34" w:rsidRPr="00821C16" w:rsidRDefault="00D17D34" w:rsidP="00821C16">
      <w:pPr>
        <w:spacing w:after="0" w:line="240" w:lineRule="auto"/>
        <w:ind w:firstLine="426"/>
        <w:jc w:val="both"/>
        <w:rPr>
          <w:rFonts w:ascii="Times New Roman" w:hAnsi="Times New Roman" w:cs="Times New Roman"/>
          <w:sz w:val="24"/>
          <w:szCs w:val="24"/>
        </w:rPr>
      </w:pPr>
      <w:r w:rsidRPr="00821C16">
        <w:rPr>
          <w:rFonts w:ascii="Times New Roman" w:hAnsi="Times New Roman" w:cs="Times New Roman"/>
          <w:sz w:val="24"/>
          <w:szCs w:val="24"/>
        </w:rPr>
        <w:tab/>
        <w:t xml:space="preserve">3.1. В соответствии с результатами торгов цена Контракта составляет ________________ (________________) рублей. </w:t>
      </w:r>
    </w:p>
    <w:p w:rsidR="00D17D34" w:rsidRPr="00821C16" w:rsidRDefault="00D17D34" w:rsidP="00821C16">
      <w:pPr>
        <w:spacing w:after="0" w:line="240" w:lineRule="auto"/>
        <w:ind w:firstLine="426"/>
        <w:jc w:val="both"/>
        <w:rPr>
          <w:rFonts w:ascii="Times New Roman" w:hAnsi="Times New Roman" w:cs="Times New Roman"/>
          <w:sz w:val="24"/>
          <w:szCs w:val="24"/>
        </w:rPr>
      </w:pPr>
      <w:r w:rsidRPr="00821C16">
        <w:rPr>
          <w:rFonts w:ascii="Times New Roman" w:hAnsi="Times New Roman" w:cs="Times New Roman"/>
          <w:sz w:val="24"/>
          <w:szCs w:val="24"/>
        </w:rPr>
        <w:tab/>
        <w:t>3.2. В цену Контракта включается стоимость расходов на выполнение работ, установленные налоги, сборы, расходы на страхование и другие обязательные платежи.</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lastRenderedPageBreak/>
        <w:tab/>
        <w:t>3.3. Цена Контракта является твердой и определяется на весь срок исполнения Контракта. Цена Контракта может быть снижена по соглашению Сторон без изменения предусмотренных Контрактом объема работ и иных условий исполнения Контракта.</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 xml:space="preserve">3.4. Источником финансирования работ является бюджет города Куртамыша с привлечением субсидии, выделяемой из областного бюджета местным бюджетам на осуществление капитального ремонта гидротехнических сооружений, находящихся в муниципальной собственности, в том числе источником финансового обеспечения которой является субсидия из федерального бюджета на осуществление капитального ремонта гидротехнических сооружений, находящихся в собственности субъектов Российской Федерации, муниципальной собственности, и бесхозяйных гидротехнических сооружений, а также на ликвидацию бесхозяйных гидротехнических сооружений. </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3.5. Оплата работ осуществляется Заказчиком путём безналичного перевода денежных средств в валюте Российской Федерации (рубль) на расчетный счёт Подрядчика за фактически выполненные работы в соответствии с проектной документацией, графиком производства работ по мероприятию с раздельным учётом объёма работ, финансируемого за счёт средств федерального бюджета, и объёма работ, финансируемого за счёт средств областного бюджета и собственных средств бюджета города Куртамыша (далее - средства консолидированного бюджета Курганской области), который содержит срок выполнения по видам работ и объём финансирования этих работ в соответствии с утверждённой Заказчиком сметой, включающей смету на выполнение работ, финансируемых за счёт средств консолидированного бюджета Курганской области, в пределах лимитов финансирования на текущий финансовый год (далее – график производства работ), после сдачи результатов работы, предусмотренной Контрактом, при условии, что работа выполнена надлежащим образом и в согласованный срок, либо с согласия Заказчика досрочно.</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Оплата проводится в безналичной форме путём перечисления средств на расчётный счёт Подрядчика за фактически выполненные работы в течение 30 дней с момента подписания обеими Сторонами акта выполненных работ (форма КС-2) и справки о стоимости выполненных работ и затрат (форма КС-3). Работы оплачиваются в пределах цены Контракта и установленных лимитов финансирования на текущий год по мероприятию.</w:t>
      </w:r>
    </w:p>
    <w:p w:rsidR="00D17D34" w:rsidRPr="00821C16" w:rsidRDefault="00D17D34" w:rsidP="00821C16">
      <w:pPr>
        <w:tabs>
          <w:tab w:val="left" w:pos="709"/>
        </w:tabs>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На работы, финансируемые за счёт средств федерального бюджета, и работы, финансируемые за счёт средств консолидированного бюджета Курганской области, составляются раздельные акты выполненных работ (форма КС-2) и справки о стоимости выполненных работ и затрат (форма КС-3).</w:t>
      </w:r>
    </w:p>
    <w:p w:rsidR="00D17D34" w:rsidRPr="00821C16" w:rsidRDefault="00D17D34" w:rsidP="00821C16">
      <w:pPr>
        <w:tabs>
          <w:tab w:val="left" w:pos="709"/>
          <w:tab w:val="left" w:pos="3828"/>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 xml:space="preserve">3.6. Окончательный расчёт за выполненные работы Заказчик производит в течение 30 дней с момента подписания Акта приёмки законченного строительством объекта (форма КС-11) в соответствии с проектной документацией, графиком производства работ в размере, предусмотренном утверждённой Заказчиком сметой, включающей смету на выполнение работ, финансируемых за счёт средств консолидированного бюджета Курганской области, после сдачи результатов работы, предусмотренной Контрактом, при условии, что работа выполнена надлежащим образом и в согласованный срок, либо с согласия Заказчика досрочно. Подрядчик прилагает к Акту приёмки законченного строительством объекта следующие документы: исполнительную документацию, копии сертификатов или других документов, удостоверяющих качество применяемых материалов, заверенную копию разделов Общего журнала учёта выполненных работ (форма КС-6), подтверждающих объёмы выполненных работ. </w:t>
      </w:r>
    </w:p>
    <w:p w:rsidR="00D17D34" w:rsidRPr="00821C16" w:rsidRDefault="00D17D34" w:rsidP="00821C16">
      <w:pPr>
        <w:spacing w:after="0" w:line="240" w:lineRule="auto"/>
        <w:ind w:right="-5" w:firstLine="540"/>
        <w:jc w:val="both"/>
        <w:rPr>
          <w:rFonts w:ascii="Times New Roman" w:hAnsi="Times New Roman" w:cs="Times New Roman"/>
          <w:color w:val="000000"/>
          <w:sz w:val="24"/>
          <w:szCs w:val="24"/>
        </w:rPr>
      </w:pPr>
      <w:r w:rsidRPr="00821C16">
        <w:rPr>
          <w:rFonts w:ascii="Times New Roman" w:hAnsi="Times New Roman" w:cs="Times New Roman"/>
          <w:sz w:val="24"/>
          <w:szCs w:val="24"/>
        </w:rPr>
        <w:tab/>
        <w:t>3</w:t>
      </w:r>
      <w:r w:rsidRPr="00821C16">
        <w:rPr>
          <w:rFonts w:ascii="Times New Roman" w:hAnsi="Times New Roman" w:cs="Times New Roman"/>
          <w:color w:val="000000"/>
          <w:sz w:val="24"/>
          <w:szCs w:val="24"/>
        </w:rPr>
        <w:t>.7. Датой оплаты считается дата списания денежных средств с расчётного счета Заказчика.</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 xml:space="preserve">3.8. В случае если Контракт заключается с физическим лицом, за исключением индивидуального предпринимателя или иного занимающегося частной практикой лица, </w:t>
      </w:r>
      <w:r w:rsidRPr="00821C16">
        <w:rPr>
          <w:rFonts w:ascii="Times New Roman" w:hAnsi="Times New Roman" w:cs="Times New Roman"/>
          <w:sz w:val="24"/>
          <w:szCs w:val="24"/>
        </w:rPr>
        <w:lastRenderedPageBreak/>
        <w:t>суммы, подлежащие уплате, связанные с оплатой Контракта, уменьшаются на суммы, действующих на момент уплаты налогов.</w:t>
      </w:r>
    </w:p>
    <w:p w:rsidR="00D17D34" w:rsidRPr="00821C16" w:rsidRDefault="00D17D34" w:rsidP="00821C16">
      <w:pPr>
        <w:spacing w:after="0" w:line="240" w:lineRule="auto"/>
        <w:ind w:left="360"/>
        <w:jc w:val="center"/>
        <w:rPr>
          <w:rFonts w:ascii="Times New Roman" w:hAnsi="Times New Roman" w:cs="Times New Roman"/>
          <w:b/>
          <w:bCs/>
          <w:sz w:val="24"/>
          <w:szCs w:val="24"/>
        </w:rPr>
      </w:pPr>
    </w:p>
    <w:p w:rsidR="00D17D34" w:rsidRPr="00821C16" w:rsidRDefault="00D17D34" w:rsidP="00821C16">
      <w:pPr>
        <w:spacing w:after="0" w:line="240" w:lineRule="auto"/>
        <w:ind w:left="360"/>
        <w:jc w:val="center"/>
        <w:rPr>
          <w:rFonts w:ascii="Times New Roman" w:hAnsi="Times New Roman" w:cs="Times New Roman"/>
          <w:sz w:val="24"/>
          <w:szCs w:val="24"/>
        </w:rPr>
      </w:pPr>
      <w:r w:rsidRPr="00821C16">
        <w:rPr>
          <w:rFonts w:ascii="Times New Roman" w:hAnsi="Times New Roman" w:cs="Times New Roman"/>
          <w:b/>
          <w:bCs/>
          <w:sz w:val="24"/>
          <w:szCs w:val="24"/>
        </w:rPr>
        <w:t>4. ПРАВА И ОБЯЗАННОСТИ ЗАКАЗЧИКА</w:t>
      </w:r>
    </w:p>
    <w:p w:rsidR="00D17D34" w:rsidRPr="00821C16" w:rsidRDefault="00D17D34" w:rsidP="00821C16">
      <w:pPr>
        <w:spacing w:after="0" w:line="240" w:lineRule="auto"/>
        <w:ind w:left="360"/>
        <w:jc w:val="center"/>
        <w:rPr>
          <w:rFonts w:ascii="Times New Roman" w:hAnsi="Times New Roman" w:cs="Times New Roman"/>
          <w:sz w:val="24"/>
          <w:szCs w:val="24"/>
        </w:rPr>
      </w:pP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4.1. Заказчик обязан:</w:t>
      </w:r>
    </w:p>
    <w:p w:rsidR="00D17D34" w:rsidRPr="00821C16" w:rsidRDefault="00D17D34" w:rsidP="00821C16">
      <w:pPr>
        <w:spacing w:after="0" w:line="240" w:lineRule="auto"/>
        <w:ind w:firstLine="284"/>
        <w:jc w:val="both"/>
        <w:rPr>
          <w:rFonts w:ascii="Times New Roman" w:hAnsi="Times New Roman" w:cs="Times New Roman"/>
          <w:sz w:val="24"/>
          <w:szCs w:val="24"/>
        </w:rPr>
      </w:pPr>
      <w:r w:rsidRPr="00821C16">
        <w:rPr>
          <w:rFonts w:ascii="Times New Roman" w:hAnsi="Times New Roman" w:cs="Times New Roman"/>
          <w:sz w:val="24"/>
          <w:szCs w:val="24"/>
        </w:rPr>
        <w:tab/>
        <w:t xml:space="preserve">4.1.1. Передать Подрядчику по акту на период проведения мероприятия и до его завершения один экземпляр проектной документации. </w:t>
      </w:r>
    </w:p>
    <w:p w:rsidR="00D17D34" w:rsidRPr="00821C16" w:rsidRDefault="00D17D34" w:rsidP="00821C16">
      <w:pPr>
        <w:spacing w:after="0" w:line="240" w:lineRule="auto"/>
        <w:ind w:firstLine="284"/>
        <w:jc w:val="both"/>
        <w:rPr>
          <w:rFonts w:ascii="Times New Roman" w:hAnsi="Times New Roman" w:cs="Times New Roman"/>
          <w:sz w:val="24"/>
          <w:szCs w:val="24"/>
        </w:rPr>
      </w:pPr>
      <w:r w:rsidRPr="00821C16">
        <w:rPr>
          <w:rFonts w:ascii="Times New Roman" w:hAnsi="Times New Roman" w:cs="Times New Roman"/>
          <w:sz w:val="24"/>
          <w:szCs w:val="24"/>
        </w:rPr>
        <w:tab/>
        <w:t>4.1.2. Довести до Подрядчика в течение 3 рабочих дней со дня заключения Контракта лимиты финансирования мероприятия на текущий год, на очередной год – со дня получения Заказчиком в установленном порядке лимитов бюджетных обязательств за счет средств федерального и областного бюджетов.</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 xml:space="preserve">4.1.3. В сроки и в порядке, которые предусмотрены Контрактом, организовать приёмку выполненной работы (её результата). При обнаружении отступлений от настоящего Контракта, проектной документации, ухудшающих результаты работы, или иных недостатков, заявить об этом Подрядчику в разумный срок, но не позднее 5 рабочих дней со дня обнаружения этих недостатков. </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 xml:space="preserve">4.1.4. Проводить в соответствии с Федеральным законом от 05.04.2013 г. № 44-ФЗ «О Контрактной системе в сфере закупок товаров, работ, услуг для обеспечения государственных, муниципальных нужд» (далее – Федеральный закон № 44-ФЗ) экспертизу результатов выполненной работы. </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4.1.5. Оплатить Подрядчику фактически выполненную работу, содержащуюся в утверждённой Заказчиком смете, включающей смету на выполнение работ, финансируемых за счёт средств консолидированного бюджета Курганской области, в соответствии с условиями настоящего Контракта.</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4.1.6. Оказывать Подрядчику содействие в реализации настоящего Контракта.</w:t>
      </w:r>
    </w:p>
    <w:p w:rsidR="00D17D34" w:rsidRPr="00821C16" w:rsidRDefault="00D17D34" w:rsidP="00821C16">
      <w:pPr>
        <w:suppressAutoHyphens/>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4.1.7. Обеспечить приёмку выполненной работы в соответствии с условиями настоящего Контракта.</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4.2. Заказчик имеет право:</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4.2.1. В любое время осуществлять контроль и надзор за ходом и качеством работы, выполняемой Подрядчиком, не вмешиваясь при этом в его оперативно - хозяйственную деятельность, в том числе: контролировать соблюдение графика производства работ, качество применяемых материалов, осуществлять строительный контроль и авторский надзор в соответствии с заключенными договорами (Контрактами). Подрядчик, ненадлежащим образом выполнивший работы, не вправе ссылаться на то, что Заказчик не осуществлял контроль и надзор за их выполнением.</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4.2.2. Вносить изменения в проектную документацию, указанную в п. 2.1. настоящего Контракта, при условии, если вызываемые этим дополнительные работы по стоимости не превышают стоимости Контрактной цены и не меняют характера предусмотренных в Контракте работ.</w:t>
      </w:r>
    </w:p>
    <w:p w:rsidR="00D17D34" w:rsidRPr="00821C16" w:rsidRDefault="00D17D34" w:rsidP="00821C16">
      <w:pPr>
        <w:tabs>
          <w:tab w:val="left" w:pos="0"/>
        </w:tabs>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4.2.3. Для осуществления контроля и надзора за ходом и качеством работы, выполняемой Подрядчиком, в любое время посещать территории, помещения, объекты, на которых Подрядчик проводит работы по настоящему Контракту.  </w:t>
      </w:r>
    </w:p>
    <w:p w:rsidR="00D17D34" w:rsidRPr="00821C16" w:rsidRDefault="00D17D34" w:rsidP="00821C16">
      <w:pPr>
        <w:tabs>
          <w:tab w:val="left" w:pos="709"/>
        </w:tabs>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4.2.4. Заказчик вправе принять решение об одностороннем отказе от исполнения Контракта в соответствии с гражданским законодательством.</w:t>
      </w:r>
    </w:p>
    <w:p w:rsidR="00D17D34" w:rsidRPr="00821C16" w:rsidRDefault="00D17D34" w:rsidP="00821C16">
      <w:pPr>
        <w:suppressAutoHyphens/>
        <w:spacing w:after="0" w:line="240" w:lineRule="auto"/>
        <w:ind w:firstLine="540"/>
        <w:jc w:val="both"/>
        <w:rPr>
          <w:rFonts w:ascii="Times New Roman" w:hAnsi="Times New Roman" w:cs="Times New Roman"/>
          <w:sz w:val="24"/>
          <w:szCs w:val="24"/>
        </w:rPr>
      </w:pPr>
      <w:r w:rsidRPr="00821C16">
        <w:rPr>
          <w:rFonts w:ascii="Times New Roman" w:hAnsi="Times New Roman" w:cs="Times New Roman"/>
          <w:sz w:val="24"/>
          <w:szCs w:val="24"/>
        </w:rPr>
        <w:tab/>
        <w:t xml:space="preserve">Решение Заказчика об одностороннем отказе от исполнения Контракта не позднее чем в течение трёх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w:t>
      </w:r>
      <w:r w:rsidRPr="00821C16">
        <w:rPr>
          <w:rFonts w:ascii="Times New Roman" w:hAnsi="Times New Roman" w:cs="Times New Roman"/>
          <w:sz w:val="24"/>
          <w:szCs w:val="24"/>
        </w:rPr>
        <w:lastRenderedPageBreak/>
        <w:t>подтверждения о его вручении Подрядчику. Датой надлежащего уведомления признается дата, указанная в подтверждении о вручении Подрядчику данного уведомления или дата получения Заказчиком информации об отсутствии Подрядчика по его адресу, указанному в Контракте.</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D17D34" w:rsidRPr="00821C16" w:rsidRDefault="00D17D34" w:rsidP="00821C16">
      <w:pPr>
        <w:spacing w:after="0" w:line="240" w:lineRule="auto"/>
        <w:ind w:left="360"/>
        <w:jc w:val="center"/>
        <w:rPr>
          <w:rFonts w:ascii="Times New Roman" w:hAnsi="Times New Roman" w:cs="Times New Roman"/>
          <w:b/>
          <w:bCs/>
          <w:sz w:val="24"/>
          <w:szCs w:val="24"/>
        </w:rPr>
      </w:pPr>
      <w:r w:rsidRPr="00821C16">
        <w:rPr>
          <w:rFonts w:ascii="Times New Roman" w:hAnsi="Times New Roman" w:cs="Times New Roman"/>
          <w:b/>
          <w:bCs/>
          <w:sz w:val="24"/>
          <w:szCs w:val="24"/>
        </w:rPr>
        <w:t>5. ПРАВА И ОБЯЗАННОСТИ ПОДРЯДЧИКА</w:t>
      </w:r>
    </w:p>
    <w:p w:rsidR="00D17D34" w:rsidRPr="00821C16" w:rsidRDefault="00D17D34" w:rsidP="00821C16">
      <w:pPr>
        <w:spacing w:after="0" w:line="240" w:lineRule="auto"/>
        <w:ind w:left="360"/>
        <w:jc w:val="center"/>
        <w:rPr>
          <w:rFonts w:ascii="Times New Roman" w:hAnsi="Times New Roman" w:cs="Times New Roman"/>
          <w:sz w:val="24"/>
          <w:szCs w:val="24"/>
        </w:rPr>
      </w:pP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5.1. Подрядчик обязуется:</w:t>
      </w:r>
    </w:p>
    <w:p w:rsidR="00D17D34" w:rsidRPr="00821C16" w:rsidRDefault="00D17D34" w:rsidP="00821C16">
      <w:pPr>
        <w:spacing w:after="0" w:line="240" w:lineRule="auto"/>
        <w:ind w:firstLine="284"/>
        <w:jc w:val="both"/>
        <w:rPr>
          <w:rFonts w:ascii="Times New Roman" w:hAnsi="Times New Roman" w:cs="Times New Roman"/>
          <w:sz w:val="24"/>
          <w:szCs w:val="24"/>
        </w:rPr>
      </w:pPr>
      <w:r w:rsidRPr="00821C16">
        <w:rPr>
          <w:rFonts w:ascii="Times New Roman" w:hAnsi="Times New Roman" w:cs="Times New Roman"/>
          <w:sz w:val="24"/>
          <w:szCs w:val="24"/>
        </w:rPr>
        <w:tab/>
        <w:t xml:space="preserve">5.1.1. Выполнить все работы в соответствии с проектной документацией, определяющей объём и содержание работ и другие предъявляемые к ним требования, и со сметой, включающей смету на выполнение работ, финансируемых за счёт средств консолидированного бюджета Курганской области, определяющей цену работ.  </w:t>
      </w:r>
    </w:p>
    <w:p w:rsidR="00D17D34" w:rsidRPr="00821C16" w:rsidRDefault="00D17D34" w:rsidP="00821C16">
      <w:pPr>
        <w:tabs>
          <w:tab w:val="left" w:pos="709"/>
        </w:tabs>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5.1.2. Разработать и в течение 10 дней с момента заключения Контракта предоставить на утверждение Заказчику сметную документацию, включающую сводный сметный расчёт и локальные сметы на виды работ в текущем уровне цен в соответствии с ценой заключённого Контракта, а также отдельно выделенные из указанных сводного сметного расчёта и локальных смет сводный сметный расчёт и локальные сметы в текущем уровне цен на виды работ, финансируемые за счёт средств консолидированного бюджета Курганской области. Сметы составляются в соответствии со сметой проектной документации, указанной в пункте 2.1 настоящего Контракта, и сметами на работы, финансируемые за счёт средств консолидированного бюджета Курганской области, в соответствии с Технической частью документации об аукционе, уменьшенные на аукционный коэффициент, полученный в результате деления цены Контракта на начальную (максимальную) цену Контракта. </w:t>
      </w:r>
    </w:p>
    <w:p w:rsidR="00D17D34" w:rsidRPr="00821C16" w:rsidRDefault="00D17D34" w:rsidP="00821C16">
      <w:pPr>
        <w:spacing w:after="0" w:line="240" w:lineRule="auto"/>
        <w:ind w:firstLine="708"/>
        <w:jc w:val="both"/>
        <w:rPr>
          <w:rFonts w:ascii="Times New Roman" w:hAnsi="Times New Roman" w:cs="Times New Roman"/>
          <w:sz w:val="24"/>
          <w:szCs w:val="24"/>
        </w:rPr>
      </w:pPr>
      <w:r w:rsidRPr="00821C16">
        <w:rPr>
          <w:rFonts w:ascii="Times New Roman" w:hAnsi="Times New Roman" w:cs="Times New Roman"/>
          <w:sz w:val="24"/>
          <w:szCs w:val="24"/>
        </w:rPr>
        <w:t>За счёт средств консолидированного бюджета Курганской области выполняются следующие работы:</w:t>
      </w:r>
    </w:p>
    <w:p w:rsidR="00D17D34" w:rsidRPr="00821C16" w:rsidRDefault="00D17D34" w:rsidP="00821C16">
      <w:pPr>
        <w:spacing w:after="0" w:line="240" w:lineRule="auto"/>
        <w:ind w:firstLine="708"/>
        <w:jc w:val="both"/>
        <w:rPr>
          <w:rFonts w:ascii="Times New Roman" w:hAnsi="Times New Roman" w:cs="Times New Roman"/>
          <w:sz w:val="24"/>
          <w:szCs w:val="24"/>
        </w:rPr>
      </w:pPr>
      <w:r w:rsidRPr="00821C16">
        <w:rPr>
          <w:rFonts w:ascii="Times New Roman" w:hAnsi="Times New Roman" w:cs="Times New Roman"/>
          <w:sz w:val="24"/>
          <w:szCs w:val="24"/>
        </w:rPr>
        <w:t>разбивка осей сооружения;</w:t>
      </w:r>
    </w:p>
    <w:p w:rsidR="00D17D34" w:rsidRPr="00821C16" w:rsidRDefault="00D17D34" w:rsidP="00821C16">
      <w:pPr>
        <w:spacing w:after="0" w:line="240" w:lineRule="auto"/>
        <w:ind w:firstLine="708"/>
        <w:jc w:val="both"/>
        <w:rPr>
          <w:rFonts w:ascii="Times New Roman" w:hAnsi="Times New Roman" w:cs="Times New Roman"/>
          <w:sz w:val="24"/>
          <w:szCs w:val="24"/>
        </w:rPr>
      </w:pPr>
      <w:r w:rsidRPr="00821C16">
        <w:rPr>
          <w:rFonts w:ascii="Times New Roman" w:hAnsi="Times New Roman" w:cs="Times New Roman"/>
          <w:sz w:val="24"/>
          <w:szCs w:val="24"/>
        </w:rPr>
        <w:t>строительно-монтажные работы:</w:t>
      </w:r>
    </w:p>
    <w:p w:rsidR="00D17D34" w:rsidRPr="00821C16" w:rsidRDefault="00D17D34" w:rsidP="00821C16">
      <w:pPr>
        <w:spacing w:after="0" w:line="240" w:lineRule="auto"/>
        <w:ind w:firstLine="708"/>
        <w:jc w:val="both"/>
        <w:rPr>
          <w:rFonts w:ascii="Times New Roman" w:hAnsi="Times New Roman" w:cs="Times New Roman"/>
          <w:sz w:val="24"/>
          <w:szCs w:val="24"/>
        </w:rPr>
      </w:pPr>
      <w:r w:rsidRPr="00821C16">
        <w:rPr>
          <w:rFonts w:ascii="Times New Roman" w:hAnsi="Times New Roman" w:cs="Times New Roman"/>
          <w:sz w:val="24"/>
          <w:szCs w:val="24"/>
        </w:rPr>
        <w:t>срезка древесно-кустарниковой растительности, корчевка пней;</w:t>
      </w:r>
    </w:p>
    <w:p w:rsidR="00D17D34" w:rsidRPr="00821C16" w:rsidRDefault="00D17D34" w:rsidP="00821C16">
      <w:pPr>
        <w:spacing w:after="0" w:line="240" w:lineRule="auto"/>
        <w:ind w:firstLine="708"/>
        <w:jc w:val="both"/>
        <w:rPr>
          <w:rFonts w:ascii="Times New Roman" w:hAnsi="Times New Roman" w:cs="Times New Roman"/>
          <w:sz w:val="24"/>
          <w:szCs w:val="24"/>
        </w:rPr>
      </w:pPr>
      <w:r w:rsidRPr="00821C16">
        <w:rPr>
          <w:rFonts w:ascii="Times New Roman" w:hAnsi="Times New Roman" w:cs="Times New Roman"/>
          <w:sz w:val="24"/>
          <w:szCs w:val="24"/>
        </w:rPr>
        <w:t>восстановление правобережного склона в нижнем бьефе, засыпка канавы;</w:t>
      </w:r>
    </w:p>
    <w:p w:rsidR="00D17D34" w:rsidRPr="00821C16" w:rsidRDefault="00D17D34" w:rsidP="00821C16">
      <w:pPr>
        <w:spacing w:after="0" w:line="240" w:lineRule="auto"/>
        <w:ind w:firstLine="708"/>
        <w:jc w:val="both"/>
        <w:rPr>
          <w:rFonts w:ascii="Times New Roman" w:hAnsi="Times New Roman" w:cs="Times New Roman"/>
          <w:sz w:val="24"/>
          <w:szCs w:val="24"/>
        </w:rPr>
      </w:pPr>
      <w:r w:rsidRPr="00821C16">
        <w:rPr>
          <w:rFonts w:ascii="Times New Roman" w:hAnsi="Times New Roman" w:cs="Times New Roman"/>
          <w:sz w:val="24"/>
          <w:szCs w:val="24"/>
        </w:rPr>
        <w:t>устройство правобережной площадки в нижнем бьефе;</w:t>
      </w:r>
    </w:p>
    <w:p w:rsidR="00D17D34" w:rsidRPr="00821C16" w:rsidRDefault="00D17D34" w:rsidP="00821C16">
      <w:pPr>
        <w:spacing w:after="0" w:line="240" w:lineRule="auto"/>
        <w:ind w:firstLine="708"/>
        <w:jc w:val="both"/>
        <w:rPr>
          <w:rFonts w:ascii="Times New Roman" w:hAnsi="Times New Roman" w:cs="Times New Roman"/>
          <w:sz w:val="24"/>
          <w:szCs w:val="24"/>
        </w:rPr>
      </w:pPr>
      <w:r w:rsidRPr="00821C16">
        <w:rPr>
          <w:rFonts w:ascii="Times New Roman" w:hAnsi="Times New Roman" w:cs="Times New Roman"/>
          <w:sz w:val="24"/>
          <w:szCs w:val="24"/>
        </w:rPr>
        <w:t xml:space="preserve">расчистка отводящего канала от наносов, крепление отводящего канала и бортов камнем; </w:t>
      </w:r>
    </w:p>
    <w:p w:rsidR="00D17D34" w:rsidRPr="00821C16" w:rsidRDefault="00D17D34" w:rsidP="00821C16">
      <w:pPr>
        <w:spacing w:after="0" w:line="240" w:lineRule="auto"/>
        <w:ind w:firstLine="708"/>
        <w:jc w:val="both"/>
        <w:rPr>
          <w:rFonts w:ascii="Times New Roman" w:hAnsi="Times New Roman" w:cs="Times New Roman"/>
          <w:sz w:val="24"/>
          <w:szCs w:val="24"/>
        </w:rPr>
      </w:pPr>
      <w:r w:rsidRPr="00821C16">
        <w:rPr>
          <w:rFonts w:ascii="Times New Roman" w:hAnsi="Times New Roman" w:cs="Times New Roman"/>
          <w:sz w:val="24"/>
          <w:szCs w:val="24"/>
        </w:rPr>
        <w:t>устройство зуба из глины (плотина);</w:t>
      </w:r>
    </w:p>
    <w:p w:rsidR="00D17D34" w:rsidRPr="00821C16" w:rsidRDefault="00D17D34" w:rsidP="00821C16">
      <w:pPr>
        <w:spacing w:after="0" w:line="240" w:lineRule="auto"/>
        <w:ind w:firstLine="708"/>
        <w:jc w:val="both"/>
        <w:rPr>
          <w:rFonts w:ascii="Times New Roman" w:hAnsi="Times New Roman" w:cs="Times New Roman"/>
          <w:sz w:val="24"/>
          <w:szCs w:val="24"/>
        </w:rPr>
      </w:pPr>
      <w:r w:rsidRPr="00821C16">
        <w:rPr>
          <w:rFonts w:ascii="Times New Roman" w:hAnsi="Times New Roman" w:cs="Times New Roman"/>
          <w:sz w:val="24"/>
          <w:szCs w:val="24"/>
        </w:rPr>
        <w:t>установка сигнальных столбиков (плотина).</w:t>
      </w:r>
    </w:p>
    <w:p w:rsidR="00D17D34" w:rsidRPr="00821C16" w:rsidRDefault="00D17D34" w:rsidP="00821C16">
      <w:pPr>
        <w:spacing w:after="0" w:line="240" w:lineRule="auto"/>
        <w:ind w:firstLine="708"/>
        <w:jc w:val="both"/>
        <w:rPr>
          <w:rFonts w:ascii="Times New Roman" w:hAnsi="Times New Roman" w:cs="Times New Roman"/>
          <w:sz w:val="24"/>
          <w:szCs w:val="24"/>
        </w:rPr>
      </w:pPr>
      <w:r w:rsidRPr="00821C16">
        <w:rPr>
          <w:rFonts w:ascii="Times New Roman" w:hAnsi="Times New Roman" w:cs="Times New Roman"/>
          <w:sz w:val="24"/>
          <w:szCs w:val="24"/>
        </w:rPr>
        <w:t>В случае, если вышеназванные работы в текущем году выполняются на сумму, менее установленного на текущий год лимита финансирования мероприятия за счёт средств консолидированного бюджета Курганской области, осуществляются любые другие работы, предусмотренные проектной документацией и графиком производства работ на текущий год на недостающую до размера лимита финансирования  мероприятия за счёт средств консолидированного бюджета Курганской области сумму.</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5.1.3. В течение 10 дней со дня получения Подрядчиком от Заказчика лимитов финансирования мероприятия на текущий год подготовить и предоставить на утверждение Заказчику график производства работ. Сроки производства работ, финансируемых за счёт средств консолидированного бюджета Курганской области, предусмотреть в соответствии с Технической частью документации об аукционе.</w:t>
      </w:r>
    </w:p>
    <w:p w:rsidR="00D17D34" w:rsidRPr="00821C16" w:rsidRDefault="00D17D34" w:rsidP="00821C16">
      <w:pPr>
        <w:tabs>
          <w:tab w:val="left" w:pos="709"/>
        </w:tabs>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5.1.4. Выполнить работы в объёме и в сроки, предусмотренные Контрактом и графиком производства работ, с применением товаров (материалов) в соответствии с приложением № 1 к Контракту, не допускать отклонения от проектной документации, </w:t>
      </w:r>
      <w:r w:rsidRPr="00821C16">
        <w:rPr>
          <w:rFonts w:ascii="Times New Roman" w:hAnsi="Times New Roman" w:cs="Times New Roman"/>
          <w:sz w:val="24"/>
          <w:szCs w:val="24"/>
        </w:rPr>
        <w:lastRenderedPageBreak/>
        <w:t>сдать работу Заказчику в состоянии, отвечающем санитарно-эпидемиологическим, экологическим требованиям, требованиям пожарной, промышленной, ядерной, радиационной и иной безопасности, а также действующему законодательству‚ нормативно-техническим документам.</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color w:val="FF0000"/>
          <w:sz w:val="24"/>
          <w:szCs w:val="24"/>
        </w:rPr>
        <w:tab/>
      </w:r>
      <w:r w:rsidRPr="00821C16">
        <w:rPr>
          <w:rFonts w:ascii="Times New Roman" w:hAnsi="Times New Roman" w:cs="Times New Roman"/>
          <w:sz w:val="24"/>
          <w:szCs w:val="24"/>
        </w:rPr>
        <w:t>5.1.5. Выполнить работы собственными силами и средствами, с надлежащим качеством.</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5.1.6. По требованию Заказчика в любое время: представить для проверки все документы, касающиеся исполнения настоящего Контракта, работы, выполняемые по настоящему Контракту; направить своего компетентного представителя с надлежаще оформленными документами для участия в совещании и или ином мероприятии, касающемся работы по настоящему Контракту.  При этом Подрядчик обязан обеспечить представителям Заказчика, лицам, осуществляющим строительный контроль и авторский надзор беспрепятственный доступ на соответствующие территории, помещения, объекты.</w:t>
      </w:r>
    </w:p>
    <w:p w:rsidR="00D17D34" w:rsidRPr="00821C16" w:rsidRDefault="00D17D34" w:rsidP="00821C16">
      <w:pPr>
        <w:tabs>
          <w:tab w:val="left" w:pos="709"/>
        </w:tabs>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5.1.7. Обеспечить:</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 xml:space="preserve">получение водного объекта в пользование в уполномоченном органе исполнительной власти Курганской области для проведения работ, связанных с изменением дна и берегов водного объекта, на основании решения о предоставлении водного объекта в пользование; </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получение в пользование земельных участков, необходимых для проведения работ;</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выполнение работ с применением материалов надлежащего качества (приложение № 1 к Контракту). Используемые материалы должны иметь требуемые сертификаты соответствия уполномоченных органов;</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соблюдение прав третьих лиц при производстве работ;</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содержание и уборку полосы производства работ и прилегающей непосредственно к ней территории.</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5.1.8. Обеспечить выполнение в полосе производства работ необходимых мероприятий по охране труда и технике безопасности, использованию земельного участка по целевому назначению, рациональному использованию территории, охране окружающей среды.</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5.1.9. По требованию Заказчика своими средствами и за свой счёт в срок, согласованный с Заказчиком, устранять недостатки, допущенные при выполнении работ. Подрядчик обязан исполнять указания Заказчика, если такие указания не противоречат условиям настоящего Контракта и не представляют собой вмешательство в его оперативно-хозяйственную деятельность.</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5.1.10. Нести риск случайного уничтожения или повреждения результата работ до передачи его Заказчику в соответствии с разделом 7 настоящего Контракта.</w:t>
      </w:r>
    </w:p>
    <w:p w:rsidR="00D17D34" w:rsidRPr="00821C16" w:rsidRDefault="00D17D34" w:rsidP="00821C16">
      <w:pPr>
        <w:tabs>
          <w:tab w:val="left" w:pos="709"/>
        </w:tabs>
        <w:spacing w:after="0" w:line="240" w:lineRule="auto"/>
        <w:jc w:val="both"/>
        <w:rPr>
          <w:rFonts w:ascii="Times New Roman" w:hAnsi="Times New Roman" w:cs="Times New Roman"/>
          <w:color w:val="0000FF"/>
          <w:sz w:val="24"/>
          <w:szCs w:val="24"/>
        </w:rPr>
      </w:pPr>
      <w:r w:rsidRPr="00821C16">
        <w:rPr>
          <w:rFonts w:ascii="Times New Roman" w:hAnsi="Times New Roman" w:cs="Times New Roman"/>
          <w:sz w:val="24"/>
          <w:szCs w:val="24"/>
        </w:rPr>
        <w:tab/>
        <w:t>5.1.11. Вести Общий журнал учёта выполненных работ по форме КС-6. Предоставлять Заказчику информацию о ходе выполнения работ, по требованию Заказчика предоставлять документацию для контроля за ходом исполнения Контракта</w:t>
      </w:r>
      <w:r w:rsidRPr="00821C16">
        <w:rPr>
          <w:rFonts w:ascii="Times New Roman" w:hAnsi="Times New Roman" w:cs="Times New Roman"/>
          <w:color w:val="0000FF"/>
          <w:sz w:val="24"/>
          <w:szCs w:val="24"/>
        </w:rPr>
        <w:t>.</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color w:val="0000FF"/>
          <w:sz w:val="24"/>
          <w:szCs w:val="24"/>
        </w:rPr>
        <w:tab/>
      </w:r>
      <w:r w:rsidRPr="00821C16">
        <w:rPr>
          <w:rFonts w:ascii="Times New Roman" w:hAnsi="Times New Roman" w:cs="Times New Roman"/>
          <w:sz w:val="24"/>
          <w:szCs w:val="24"/>
        </w:rPr>
        <w:t>5.1.12. Представлять для осуществления строительного контроля документы, выполненные работы, применяемые материалы, Общий журнал учёта выполненных работ по форме КС-6 для внесения в него записей результатов строительного контроля.</w:t>
      </w:r>
    </w:p>
    <w:p w:rsidR="00D17D34" w:rsidRPr="00821C16" w:rsidRDefault="00D17D34" w:rsidP="00821C16">
      <w:pPr>
        <w:tabs>
          <w:tab w:val="left" w:pos="709"/>
        </w:tabs>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Подрядчик обязан выполнять требования организации, осуществляющей в соответствии с муниципальным контрактом, заключенным Заказчиком, строительный контроль. В случае обнаружения некачественно выполненных работ, применения материалов, несоответствующих указанным в проектной документации, Подрядчик обязан в установленные сроки устранить недостатки и заменить материалы.</w:t>
      </w:r>
    </w:p>
    <w:p w:rsidR="00D17D34" w:rsidRPr="00821C16" w:rsidRDefault="00D17D34" w:rsidP="00821C16">
      <w:pPr>
        <w:tabs>
          <w:tab w:val="left" w:pos="709"/>
        </w:tabs>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В случае необходимости, вызванной технологическими или организационными особенностями производства работ, согласовать изменения в графике производства работ с организацией, осуществляющей строительный контроль, и утвердить их Заказчиком.</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lastRenderedPageBreak/>
        <w:t>Скрытые работы должны приниматься представителями Заказчика и организации, определенной на осуществление функций строительного контроля. Подрядчик приступает к выполнению последующих работ только после приёмки (освидетельствования) скрытых работ и составления актов. Подрядчик в письменном виде не менее чем за 3 рабочих дня до проведения промежуточной приёмки выполненных скрытых работ, уведомляет Заказчика о необходимости проведения приёмки.</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В случае если представителями Заказчика и/или организации, определенной на осуществление функций строительного контроля, внесены в журнал производства работ замечания по выполненным скрытым работам, то выполнение последующих работ на этом участке Подрядчиком не допускается.</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Если скрытые работы выполнены без подтверждения представителей Заказчика и/или организации, определенной на осуществление функций строительного контроля (представители не были информированы об этом или информированы с опозданием), то Подрядчик за свой счёт обязуется вскрыть любую часть работ, не прошедших приёмку представителями Заказчика и/или организации, определённой на осуществление функций строительного контроля, согласно их указаний и восстановить их за свой счёт.</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5.1.13. Обеспечить ежемесячный и нарастающим итогом учёт выполненных работ в физическом и денежном выражении. По требованию Заказчика предъявить первичные и учётные документы, подтверждающие фактические затраты при выполнении работ.</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 xml:space="preserve">5.1.14.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выполнения работ, предусмотренных Контрактом. </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5.1.15. Подрядчик представляет в установленные Заказчиком адреса и сроки отчётность по исполнению настоящего Контракта.</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5.1.16. При окончании работ в течение трёх рабочих дней известить об этом Заказчика.</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5.1.17. Вывезти в пятидневный срок со дня подписания акта приёмки законченного строительством объекта (по форме КС-11) за пределы полосы производства работ, принадлежащие Подрядчику машины, оборудование, инвентарь, инструменты, материалы, временные сооружения, другое имущество и отходы, образовавшиеся при производстве работ.</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5.1.18. После завершения работ сдать Заказчику по акту приёма-передачи проектную документацию.</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5.2. Подрядчик вправе:</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5.2.1.</w:t>
      </w:r>
      <w:r w:rsidRPr="00821C16">
        <w:rPr>
          <w:rFonts w:ascii="Times New Roman" w:hAnsi="Times New Roman" w:cs="Times New Roman"/>
          <w:sz w:val="24"/>
          <w:szCs w:val="24"/>
        </w:rPr>
        <w:tab/>
        <w:t>Самостоятельно решать вопросы обеспечения работ материалами и оборудованием.</w:t>
      </w:r>
    </w:p>
    <w:p w:rsidR="00D17D34" w:rsidRPr="00821C16" w:rsidRDefault="00D17D34" w:rsidP="00821C16">
      <w:pPr>
        <w:tabs>
          <w:tab w:val="left" w:pos="709"/>
        </w:tabs>
        <w:spacing w:after="0" w:line="240" w:lineRule="auto"/>
        <w:jc w:val="both"/>
        <w:rPr>
          <w:rFonts w:ascii="Times New Roman" w:hAnsi="Times New Roman" w:cs="Times New Roman"/>
          <w:b/>
          <w:bCs/>
          <w:sz w:val="24"/>
          <w:szCs w:val="24"/>
        </w:rPr>
      </w:pPr>
      <w:r w:rsidRPr="00821C16">
        <w:rPr>
          <w:rFonts w:ascii="Times New Roman" w:hAnsi="Times New Roman" w:cs="Times New Roman"/>
          <w:sz w:val="24"/>
          <w:szCs w:val="24"/>
        </w:rPr>
        <w:tab/>
        <w:t>5.2.2. Выполнить работы досрочно по согласованию с Заказчиком.</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5.2.3. Требовать от Заказчика оплаты выполненной и принятой Заказчиком работы.</w:t>
      </w:r>
    </w:p>
    <w:p w:rsidR="00D17D34" w:rsidRPr="00821C16" w:rsidRDefault="00D17D34" w:rsidP="00821C16">
      <w:pPr>
        <w:spacing w:after="0" w:line="240" w:lineRule="auto"/>
        <w:rPr>
          <w:rFonts w:ascii="Times New Roman" w:hAnsi="Times New Roman" w:cs="Times New Roman"/>
          <w:b/>
          <w:bCs/>
          <w:sz w:val="24"/>
          <w:szCs w:val="24"/>
        </w:rPr>
      </w:pPr>
    </w:p>
    <w:p w:rsidR="00D17D34" w:rsidRPr="00821C16" w:rsidRDefault="00D17D34" w:rsidP="00821C16">
      <w:pPr>
        <w:spacing w:after="0" w:line="240" w:lineRule="auto"/>
        <w:jc w:val="center"/>
        <w:rPr>
          <w:rFonts w:ascii="Times New Roman" w:hAnsi="Times New Roman" w:cs="Times New Roman"/>
          <w:b/>
          <w:bCs/>
          <w:sz w:val="24"/>
          <w:szCs w:val="24"/>
        </w:rPr>
      </w:pPr>
      <w:r w:rsidRPr="00821C16">
        <w:rPr>
          <w:rFonts w:ascii="Times New Roman" w:hAnsi="Times New Roman" w:cs="Times New Roman"/>
          <w:b/>
          <w:bCs/>
          <w:sz w:val="24"/>
          <w:szCs w:val="24"/>
        </w:rPr>
        <w:t xml:space="preserve">6. СРОКИ </w:t>
      </w:r>
    </w:p>
    <w:p w:rsidR="00D17D34" w:rsidRPr="00821C16" w:rsidRDefault="00D17D34" w:rsidP="00821C16">
      <w:pPr>
        <w:spacing w:after="0" w:line="240" w:lineRule="auto"/>
        <w:jc w:val="center"/>
        <w:rPr>
          <w:rFonts w:ascii="Times New Roman" w:hAnsi="Times New Roman" w:cs="Times New Roman"/>
          <w:b/>
          <w:bCs/>
          <w:sz w:val="24"/>
          <w:szCs w:val="24"/>
        </w:rPr>
      </w:pP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6.1. Сроки действия Контракта: начальный срок – со дня заключения Контракта, конечный срок – 31 декабря 2018 года. В части взаиморасчётов Контракт действует до полного исполнения обязательств Сторонами.</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6.2. Устанавливаются следующие сроки выполнения работы: начальный срок выполнения работы - со дня заключения Контракта, конечный срок выполнения работы – 14 сентября 2018 года.</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 xml:space="preserve">Сроки выполнения работ включают в себя сроки, необходимые для сдачи-приёмки работ, в соответствии с разделом 7 Контракта. </w:t>
      </w:r>
    </w:p>
    <w:p w:rsidR="00D17D34" w:rsidRPr="00821C16" w:rsidRDefault="00D17D34" w:rsidP="00821C16">
      <w:pPr>
        <w:spacing w:after="0" w:line="240" w:lineRule="auto"/>
        <w:ind w:firstLine="705"/>
        <w:jc w:val="both"/>
        <w:rPr>
          <w:rFonts w:ascii="Times New Roman" w:hAnsi="Times New Roman" w:cs="Times New Roman"/>
          <w:sz w:val="24"/>
          <w:szCs w:val="24"/>
        </w:rPr>
      </w:pPr>
      <w:r w:rsidRPr="00821C16">
        <w:rPr>
          <w:rFonts w:ascii="Times New Roman" w:hAnsi="Times New Roman" w:cs="Times New Roman"/>
          <w:sz w:val="24"/>
          <w:szCs w:val="24"/>
        </w:rPr>
        <w:tab/>
        <w:t xml:space="preserve">6.3. Этапы выполнения работ по настоящему Контракту не предусмотрены. </w:t>
      </w:r>
    </w:p>
    <w:p w:rsidR="00D17D34" w:rsidRPr="00821C16" w:rsidRDefault="00D17D34" w:rsidP="00821C16">
      <w:pPr>
        <w:spacing w:after="0" w:line="240" w:lineRule="auto"/>
        <w:rPr>
          <w:rFonts w:ascii="Times New Roman" w:hAnsi="Times New Roman" w:cs="Times New Roman"/>
          <w:b/>
          <w:bCs/>
          <w:color w:val="000000"/>
          <w:sz w:val="24"/>
          <w:szCs w:val="24"/>
        </w:rPr>
      </w:pPr>
    </w:p>
    <w:p w:rsidR="00D17D34" w:rsidRPr="00821C16" w:rsidRDefault="00D17D34" w:rsidP="00821C16">
      <w:pPr>
        <w:spacing w:after="0" w:line="240" w:lineRule="auto"/>
        <w:jc w:val="center"/>
        <w:rPr>
          <w:rFonts w:ascii="Times New Roman" w:hAnsi="Times New Roman" w:cs="Times New Roman"/>
          <w:b/>
          <w:bCs/>
          <w:color w:val="000000"/>
          <w:sz w:val="24"/>
          <w:szCs w:val="24"/>
        </w:rPr>
      </w:pPr>
      <w:r w:rsidRPr="00821C16">
        <w:rPr>
          <w:rFonts w:ascii="Times New Roman" w:hAnsi="Times New Roman" w:cs="Times New Roman"/>
          <w:b/>
          <w:bCs/>
          <w:color w:val="000000"/>
          <w:sz w:val="24"/>
          <w:szCs w:val="24"/>
        </w:rPr>
        <w:t>7. СДАЧА И ПРИЁМКА РАБОТ</w:t>
      </w:r>
    </w:p>
    <w:p w:rsidR="00D17D34" w:rsidRPr="00821C16" w:rsidRDefault="00D17D34" w:rsidP="00821C16">
      <w:pPr>
        <w:spacing w:after="0" w:line="240" w:lineRule="auto"/>
        <w:jc w:val="center"/>
        <w:rPr>
          <w:rFonts w:ascii="Times New Roman" w:hAnsi="Times New Roman" w:cs="Times New Roman"/>
          <w:b/>
          <w:bCs/>
          <w:color w:val="000000"/>
          <w:sz w:val="24"/>
          <w:szCs w:val="24"/>
        </w:rPr>
      </w:pPr>
    </w:p>
    <w:p w:rsidR="00D17D34" w:rsidRPr="00821C16" w:rsidRDefault="00D17D34" w:rsidP="00821C16">
      <w:pPr>
        <w:spacing w:after="0" w:line="240" w:lineRule="auto"/>
        <w:ind w:firstLine="284"/>
        <w:jc w:val="both"/>
        <w:rPr>
          <w:rFonts w:ascii="Times New Roman" w:hAnsi="Times New Roman" w:cs="Times New Roman"/>
          <w:sz w:val="24"/>
          <w:szCs w:val="24"/>
        </w:rPr>
      </w:pPr>
      <w:r w:rsidRPr="00821C16">
        <w:rPr>
          <w:rFonts w:ascii="Times New Roman" w:hAnsi="Times New Roman" w:cs="Times New Roman"/>
          <w:sz w:val="24"/>
          <w:szCs w:val="24"/>
        </w:rPr>
        <w:tab/>
        <w:t xml:space="preserve">7.1. После выполнения работ в соответствии с графиком производства работ Подрядчик в письменной форме уведомляет Заказчика о выполненных работах, передаёт Заказчику: сопроводительное письмо (уведомление о выполненных работах), счёт на оплату, предъявленный на имя Заказчика, и в трёх экземплярах: акт выполненных работ (форма КС-2), справку о стоимости выполненных работ и затрат (форма КС-3). Заказчик обязан в течение пяти рабочих дней после получения уведомления о выполненных работах, организовать приёмку выполненных работ, в том числе направить представителя организации, осуществляющей строительный контроль, для проверки выполненных работ. В течение пяти рабочих дней после получения отчётов строительного контроля о выполненных Подрядчиком работах Заказчик с участием Подрядчика осматривает результат выполненной работы, проверяет необходимые документы, проводит экспертизу, и при отсутствии недостатков, принимает работу. При обнаружении отступлений от проектной документации, или иных недостатков в работе, в письменной форме заявляет об этом Подрядчику. Подрядчик обязан в сроки, согласованные с Заказчиком, за свой счёт устранить недостатки, указанные Заказчиком. </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 xml:space="preserve">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Выбор экспертов или экспертной организации осуществляет Подрядчик по согласованию с Заказчиком. Расходы на экспертизу несёт Подрядчик. </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Для оплаты работ все экземпляры Акта выполненных работ (форма КС-2), Справки о стоимости выполненных работ и затрат (форма КС-3) должны содержать запись о проверке работ лицами, назначенными для осуществления строительного контроля, и быть заверены печатью (штампом) этой организации.</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7.2. Для проверки предоставленных Подрядчиком результатов, предусмотренных Контрактом, в части их соответствия условиям Контракта, Заказчик проводит экспертизу, предусмотренную статьёй 94 федерального закона № 44-ФЗ. Экспертиза результатов, предусмотренных Контрактом, может проводиться Заказчиком своими силами или к её проведению могут привлекаться эксперты, экспертные организации.</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приёмке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D17D34" w:rsidRPr="00821C16" w:rsidRDefault="00D17D34" w:rsidP="00821C16">
      <w:pPr>
        <w:spacing w:after="0" w:line="240" w:lineRule="auto"/>
        <w:ind w:firstLine="284"/>
        <w:jc w:val="both"/>
        <w:rPr>
          <w:rFonts w:ascii="Times New Roman" w:hAnsi="Times New Roman" w:cs="Times New Roman"/>
          <w:sz w:val="24"/>
          <w:szCs w:val="24"/>
        </w:rPr>
      </w:pPr>
      <w:r w:rsidRPr="00821C16">
        <w:rPr>
          <w:rFonts w:ascii="Times New Roman" w:hAnsi="Times New Roman" w:cs="Times New Roman"/>
          <w:sz w:val="24"/>
          <w:szCs w:val="24"/>
        </w:rPr>
        <w:tab/>
        <w:t xml:space="preserve">7.3. После окончания работ, предусмотренных проектной документацией, и выполнения всех обязательств, предусмотренных Контрактом, Подрядчик обязан в письменной форме уведомить об этом Заказчика. </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К Уведомлению о выполненных работах Подрядчик прилагает в трёх экземплярах Акт приёмки законченного строительством объекта по форме КС-11, акты выполненных работ по форме КС-2 и справки о стоимости выполненных работ и затрат по форме КС-3, подписанные лицами, осуществляющими строительный контроль, счёт на оплату, предъявленный на имя Заказчика,  исполнительную документацию, копии сертификатов или других документов, удостоверяющих качество применяемых материалов, заверенную копию разделов Общего журнала учёта выполненных работ (форма КС-6), </w:t>
      </w:r>
      <w:r w:rsidRPr="00821C16">
        <w:rPr>
          <w:rFonts w:ascii="Times New Roman" w:hAnsi="Times New Roman" w:cs="Times New Roman"/>
          <w:sz w:val="24"/>
          <w:szCs w:val="24"/>
        </w:rPr>
        <w:lastRenderedPageBreak/>
        <w:t xml:space="preserve">подтверждающих объёмы выполненных работ, передает Заказчику проектную документацию. </w:t>
      </w:r>
    </w:p>
    <w:p w:rsidR="00D17D34" w:rsidRPr="00821C16" w:rsidRDefault="00D17D34" w:rsidP="00821C16">
      <w:pPr>
        <w:tabs>
          <w:tab w:val="left" w:pos="709"/>
        </w:tabs>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Заказчик, получивший сообщение Подрядчика о готовности к сдаче результата выполненных по Контракту работ, обязан в течение пяти рабочих дней приступить к приёмке выполненных работ. Заказчик производит приёмку выполненных работ на основе результатов проведённых им обследований, экспертиз, документов исполнителя работ, заключений авторского надзора и строительного контроля.</w:t>
      </w:r>
    </w:p>
    <w:p w:rsidR="00D17D34" w:rsidRPr="00821C16" w:rsidRDefault="00D17D34" w:rsidP="00821C16">
      <w:pPr>
        <w:tabs>
          <w:tab w:val="left" w:pos="709"/>
        </w:tabs>
        <w:suppressAutoHyphen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Приёмка результатов выполненной работы оформляется подписанием Заказчиком Акта приёмки законченного строительством объекта по форме КС-11, либо Подрядчику в течение пяти рабочих дней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приёмке или об отказе в приёмке результатов выполненной работы Заказчик должен учитывать отраженные в заключении по результатам указанной экспертизы предложения экспертов, экспертных организаций, привлечённых для её проведения.</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Подрядчик обязан произвести необходимые исправления без дополнительной оплаты в пределах Контрактной цены.</w:t>
      </w:r>
    </w:p>
    <w:p w:rsidR="00D17D34" w:rsidRPr="00821C16" w:rsidRDefault="00D17D34" w:rsidP="00821C16">
      <w:pPr>
        <w:tabs>
          <w:tab w:val="left" w:pos="709"/>
          <w:tab w:val="left" w:pos="1418"/>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Подписанный Акт приёмки законченного строительством объекта по форме КС-11, акты выполненных работ по форме КС-2 и справки о стоимости выполненных работ и затрат по форме КС-3 являются основанием для окончательной оплаты всех выполненных Подрядчиком работ по Контракту.</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7.4. Заказчик вправе не отказывать в приёмке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приёмке этих результатов работы либо устранено Подрядчиком.</w:t>
      </w:r>
    </w:p>
    <w:p w:rsidR="00D17D34" w:rsidRPr="00821C16" w:rsidRDefault="00D17D34" w:rsidP="00821C16">
      <w:pPr>
        <w:spacing w:after="0" w:line="240" w:lineRule="auto"/>
        <w:jc w:val="both"/>
        <w:rPr>
          <w:rFonts w:ascii="Times New Roman" w:hAnsi="Times New Roman" w:cs="Times New Roman"/>
          <w:b/>
          <w:bCs/>
          <w:sz w:val="24"/>
          <w:szCs w:val="24"/>
        </w:rPr>
      </w:pPr>
      <w:r w:rsidRPr="00821C16">
        <w:rPr>
          <w:rFonts w:ascii="Times New Roman" w:hAnsi="Times New Roman" w:cs="Times New Roman"/>
          <w:sz w:val="24"/>
          <w:szCs w:val="24"/>
        </w:rPr>
        <w:tab/>
      </w:r>
    </w:p>
    <w:p w:rsidR="00D17D34" w:rsidRPr="00821C16" w:rsidRDefault="00D17D34" w:rsidP="00821C16">
      <w:pPr>
        <w:spacing w:after="0" w:line="240" w:lineRule="auto"/>
        <w:ind w:left="360"/>
        <w:jc w:val="center"/>
        <w:rPr>
          <w:rFonts w:ascii="Times New Roman" w:hAnsi="Times New Roman" w:cs="Times New Roman"/>
          <w:b/>
          <w:bCs/>
          <w:sz w:val="24"/>
          <w:szCs w:val="24"/>
        </w:rPr>
      </w:pPr>
      <w:r w:rsidRPr="00821C16">
        <w:rPr>
          <w:rFonts w:ascii="Times New Roman" w:hAnsi="Times New Roman" w:cs="Times New Roman"/>
          <w:b/>
          <w:bCs/>
          <w:sz w:val="24"/>
          <w:szCs w:val="24"/>
        </w:rPr>
        <w:t xml:space="preserve">8. ОТВЕТСТВЕННОСТЬ СТОРОН </w:t>
      </w:r>
    </w:p>
    <w:p w:rsidR="00D17D34" w:rsidRPr="00821C16" w:rsidRDefault="00D17D34" w:rsidP="00821C16">
      <w:pPr>
        <w:spacing w:after="0" w:line="240" w:lineRule="auto"/>
        <w:ind w:left="360"/>
        <w:jc w:val="center"/>
        <w:rPr>
          <w:rFonts w:ascii="Times New Roman" w:hAnsi="Times New Roman" w:cs="Times New Roman"/>
          <w:b/>
          <w:bCs/>
          <w:sz w:val="24"/>
          <w:szCs w:val="24"/>
        </w:rPr>
      </w:pP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8.1. За невыполнение или ненадлежащее выполнение обязательств, предусмотренных Контрактом, Стороны несут ответственность в соответствии с законодательством Российской Федерации.</w:t>
      </w:r>
    </w:p>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ab/>
        <w:t>8.2. Ответственность Заказчика:</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 xml:space="preserve">8.2.1.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от цены Контракта. </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8.2.2. За ненадлежащее исполнение Заказчиком обязательств, предусмотренных в Контракте, за исключением просрочки исполнения обязательств, начисляются штрафы в размере ___% от цены Контракта, что составляет _____________ (__________________) руб. ____ коп.</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Правила определения размера штрафа за ненадлежащее исполнение Заказчиком обязательств по Контракту установлены в Постановлении Правительства РФ от 25.11.2013 г. № 1063. Сумма штрафа определяется в процентах от цены Контракта в следующем порядке:</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а) 2,5% при цене Контракта не более 3 млн. руб.;</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lastRenderedPageBreak/>
        <w:tab/>
        <w:t>б) 2% при цене Контракта 3 - 50 млн. руб.;</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в) 1,5% при цене Контракта 50 - 100 млн. руб.;</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г) 0,5% при цене Контракта более 100 млн. руб.</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8.3. Ответственность Подрядчика:</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8.3.1.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 Направление Подрядчику требования об уплате неустоек (штрафов, пеней) в случае просрочки исполнения им обязательств, предусмотренных Контрактом, является обязательной мерой Заказчика.</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 xml:space="preserve">8.3.2. Пеня начисляется за каждый день просрочки исполнения Подрядчиком обязательства, предусмотренных </w:t>
      </w:r>
      <w:r w:rsidRPr="00821C16">
        <w:rPr>
          <w:rFonts w:ascii="Times New Roman" w:hAnsi="Times New Roman" w:cs="Times New Roman"/>
          <w:color w:val="00000A"/>
          <w:sz w:val="24"/>
          <w:szCs w:val="24"/>
        </w:rPr>
        <w:t>настоящим</w:t>
      </w:r>
      <w:r w:rsidRPr="00821C16">
        <w:rPr>
          <w:rFonts w:ascii="Times New Roman" w:hAnsi="Times New Roman" w:cs="Times New Roman"/>
          <w:sz w:val="24"/>
          <w:szCs w:val="24"/>
        </w:rPr>
        <w:t xml:space="preserve"> Контрактом, начиная со дня, следующего после дня истечения установленного Контрактом срока исполнения обязательства, и устанавливается </w:t>
      </w:r>
      <w:r w:rsidRPr="00821C16">
        <w:rPr>
          <w:rFonts w:ascii="Times New Roman" w:hAnsi="Times New Roman" w:cs="Times New Roman"/>
          <w:color w:val="00000A"/>
          <w:sz w:val="24"/>
          <w:szCs w:val="24"/>
        </w:rPr>
        <w:t xml:space="preserve">настоящим </w:t>
      </w:r>
      <w:r w:rsidRPr="00821C16">
        <w:rPr>
          <w:rFonts w:ascii="Times New Roman" w:hAnsi="Times New Roman" w:cs="Times New Roman"/>
          <w:sz w:val="24"/>
          <w:szCs w:val="24"/>
        </w:rPr>
        <w:t xml:space="preserve">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w:t>
      </w:r>
      <w:r w:rsidRPr="00821C16">
        <w:rPr>
          <w:rFonts w:ascii="Times New Roman" w:hAnsi="Times New Roman" w:cs="Times New Roman"/>
          <w:color w:val="00000A"/>
          <w:sz w:val="24"/>
          <w:szCs w:val="24"/>
        </w:rPr>
        <w:t xml:space="preserve">настоящего </w:t>
      </w:r>
      <w:r w:rsidRPr="00821C16">
        <w:rPr>
          <w:rFonts w:ascii="Times New Roman" w:hAnsi="Times New Roman" w:cs="Times New Roman"/>
          <w:sz w:val="24"/>
          <w:szCs w:val="24"/>
        </w:rPr>
        <w:t xml:space="preserve">Контракта, уменьшенной на сумму, пропорциональную объёму обязательств, предусмотренных </w:t>
      </w:r>
      <w:r w:rsidRPr="00821C16">
        <w:rPr>
          <w:rFonts w:ascii="Times New Roman" w:hAnsi="Times New Roman" w:cs="Times New Roman"/>
          <w:color w:val="00000A"/>
          <w:sz w:val="24"/>
          <w:szCs w:val="24"/>
        </w:rPr>
        <w:t>настоящим</w:t>
      </w:r>
      <w:r w:rsidRPr="00821C16">
        <w:rPr>
          <w:rFonts w:ascii="Times New Roman" w:hAnsi="Times New Roman" w:cs="Times New Roman"/>
          <w:sz w:val="24"/>
          <w:szCs w:val="24"/>
        </w:rPr>
        <w:t xml:space="preserve"> Контрактом и фактически исполненных Подрядчиком </w:t>
      </w:r>
      <w:r w:rsidRPr="00821C16">
        <w:rPr>
          <w:rFonts w:ascii="Times New Roman" w:hAnsi="Times New Roman" w:cs="Times New Roman"/>
          <w:color w:val="000000"/>
          <w:sz w:val="24"/>
          <w:szCs w:val="24"/>
        </w:rPr>
        <w:t>и определяется по формуле:</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П = (Ц - В)xС, где: Ц - цена Контракта, В- стоимость фактически исполненного в установленный срок Подрядчиком обязательства по Контракту, определяемая на основании документа о приёмке результатов выполненных работ, С - размер ставки.</w:t>
      </w:r>
    </w:p>
    <w:p w:rsidR="00D17D34" w:rsidRPr="00821C16" w:rsidRDefault="00D17D34" w:rsidP="00821C16">
      <w:pPr>
        <w:spacing w:after="0" w:line="240" w:lineRule="auto"/>
        <w:ind w:firstLine="682"/>
        <w:jc w:val="both"/>
        <w:rPr>
          <w:rFonts w:ascii="Times New Roman" w:hAnsi="Times New Roman" w:cs="Times New Roman"/>
          <w:sz w:val="24"/>
          <w:szCs w:val="24"/>
        </w:rPr>
      </w:pPr>
      <w:r w:rsidRPr="00821C16">
        <w:rPr>
          <w:rFonts w:ascii="Times New Roman" w:hAnsi="Times New Roman" w:cs="Times New Roman"/>
          <w:sz w:val="24"/>
          <w:szCs w:val="24"/>
        </w:rPr>
        <w:t>Размер ставки определяется по формуле: С = С</w:t>
      </w:r>
      <w:r w:rsidRPr="00821C16">
        <w:rPr>
          <w:rFonts w:ascii="Times New Roman" w:hAnsi="Times New Roman" w:cs="Times New Roman"/>
          <w:sz w:val="24"/>
          <w:szCs w:val="24"/>
          <w:vertAlign w:val="subscript"/>
        </w:rPr>
        <w:t xml:space="preserve">ЦБ </w:t>
      </w:r>
      <w:r w:rsidRPr="00821C16">
        <w:rPr>
          <w:rFonts w:ascii="Times New Roman" w:hAnsi="Times New Roman" w:cs="Times New Roman"/>
          <w:sz w:val="24"/>
          <w:szCs w:val="24"/>
        </w:rPr>
        <w:t>х ДП, где: С</w:t>
      </w:r>
      <w:r w:rsidRPr="00821C16">
        <w:rPr>
          <w:rFonts w:ascii="Times New Roman" w:hAnsi="Times New Roman" w:cs="Times New Roman"/>
          <w:sz w:val="24"/>
          <w:szCs w:val="24"/>
          <w:vertAlign w:val="subscript"/>
        </w:rPr>
        <w:t xml:space="preserve">ЦБ </w:t>
      </w:r>
      <w:r w:rsidRPr="00821C16">
        <w:rPr>
          <w:rFonts w:ascii="Times New Roman" w:hAnsi="Times New Roman" w:cs="Times New Roman"/>
          <w:sz w:val="24"/>
          <w:szCs w:val="24"/>
        </w:rPr>
        <w:t>- размер ставки рефинансирования, установленной Центральным банком Российской Федерации на дату уплаты пени, определяемый с учётом коэффициента К, ДП - количество дней просрочки.</w:t>
      </w:r>
    </w:p>
    <w:p w:rsidR="00D17D34" w:rsidRPr="00821C16" w:rsidRDefault="00D17D34" w:rsidP="00821C16">
      <w:pPr>
        <w:spacing w:after="0" w:line="240" w:lineRule="auto"/>
        <w:ind w:firstLine="682"/>
        <w:jc w:val="both"/>
        <w:rPr>
          <w:rFonts w:ascii="Times New Roman" w:hAnsi="Times New Roman" w:cs="Times New Roman"/>
          <w:sz w:val="24"/>
          <w:szCs w:val="24"/>
        </w:rPr>
      </w:pPr>
    </w:p>
    <w:p w:rsidR="00D17D34" w:rsidRPr="00821C16" w:rsidRDefault="00D17D34" w:rsidP="00821C16">
      <w:pPr>
        <w:spacing w:after="0" w:line="240" w:lineRule="auto"/>
        <w:ind w:firstLine="682"/>
        <w:jc w:val="both"/>
        <w:rPr>
          <w:rFonts w:ascii="Times New Roman" w:hAnsi="Times New Roman" w:cs="Times New Roman"/>
          <w:sz w:val="24"/>
          <w:szCs w:val="24"/>
        </w:rPr>
      </w:pPr>
      <w:r w:rsidRPr="00821C16">
        <w:rPr>
          <w:rFonts w:ascii="Times New Roman" w:hAnsi="Times New Roman" w:cs="Times New Roman"/>
          <w:sz w:val="24"/>
          <w:szCs w:val="24"/>
        </w:rPr>
        <w:t xml:space="preserve">Коэффициент К определяется по формуле:            </w:t>
      </w:r>
    </w:p>
    <w:p w:rsidR="00D17D34" w:rsidRPr="00821C16" w:rsidRDefault="00D17D34" w:rsidP="00821C16">
      <w:pPr>
        <w:spacing w:after="0" w:line="240" w:lineRule="auto"/>
        <w:ind w:firstLine="682"/>
        <w:jc w:val="both"/>
        <w:rPr>
          <w:rFonts w:ascii="Times New Roman" w:hAnsi="Times New Roman" w:cs="Times New Roman"/>
          <w:sz w:val="24"/>
          <w:szCs w:val="24"/>
        </w:rPr>
      </w:pPr>
      <w:r w:rsidRPr="00821C16">
        <w:rPr>
          <w:rFonts w:ascii="Times New Roman" w:hAnsi="Times New Roman" w:cs="Times New Roman"/>
          <w:sz w:val="24"/>
          <w:szCs w:val="24"/>
        </w:rPr>
        <w:t xml:space="preserve"> </w:t>
      </w:r>
      <w:r w:rsidRPr="00821C16">
        <w:rPr>
          <w:rFonts w:ascii="Times New Roman" w:hAnsi="Times New Roman" w:cs="Times New Roman"/>
          <w:sz w:val="24"/>
          <w:szCs w:val="24"/>
        </w:rPr>
        <w:tab/>
      </w:r>
      <w:r w:rsidRPr="00821C16">
        <w:rPr>
          <w:rFonts w:ascii="Times New Roman" w:hAnsi="Times New Roman" w:cs="Times New Roman"/>
          <w:sz w:val="24"/>
          <w:szCs w:val="24"/>
        </w:rPr>
        <w:tab/>
      </w:r>
      <w:r w:rsidRPr="00821C16">
        <w:rPr>
          <w:rFonts w:ascii="Times New Roman" w:hAnsi="Times New Roman" w:cs="Times New Roman"/>
          <w:sz w:val="24"/>
          <w:szCs w:val="24"/>
        </w:rPr>
        <w:tab/>
      </w:r>
      <w:r w:rsidRPr="00821C16">
        <w:rPr>
          <w:rFonts w:ascii="Times New Roman" w:hAnsi="Times New Roman" w:cs="Times New Roman"/>
          <w:sz w:val="24"/>
          <w:szCs w:val="24"/>
        </w:rPr>
        <w:tab/>
      </w:r>
      <w:r w:rsidRPr="00821C16">
        <w:rPr>
          <w:rFonts w:ascii="Times New Roman" w:hAnsi="Times New Roman" w:cs="Times New Roman"/>
          <w:sz w:val="24"/>
          <w:szCs w:val="24"/>
        </w:rPr>
        <w:tab/>
        <w:t xml:space="preserve">ДП      </w:t>
      </w:r>
    </w:p>
    <w:p w:rsidR="00D17D34" w:rsidRPr="00821C16" w:rsidRDefault="00D17D34" w:rsidP="00821C16">
      <w:pPr>
        <w:spacing w:after="0" w:line="240" w:lineRule="auto"/>
        <w:ind w:firstLine="682"/>
        <w:rPr>
          <w:rFonts w:ascii="Times New Roman" w:hAnsi="Times New Roman" w:cs="Times New Roman"/>
          <w:sz w:val="24"/>
          <w:szCs w:val="24"/>
        </w:rPr>
      </w:pPr>
      <w:r w:rsidRPr="00821C16">
        <w:rPr>
          <w:rFonts w:ascii="Times New Roman" w:hAnsi="Times New Roman" w:cs="Times New Roman"/>
          <w:sz w:val="24"/>
          <w:szCs w:val="24"/>
        </w:rPr>
        <w:t xml:space="preserve">                                   К   = ---------------- x 100%,</w:t>
      </w:r>
    </w:p>
    <w:p w:rsidR="00D17D34" w:rsidRPr="00821C16" w:rsidRDefault="00D17D34" w:rsidP="00821C16">
      <w:pPr>
        <w:spacing w:after="0" w:line="240" w:lineRule="auto"/>
        <w:ind w:firstLine="682"/>
        <w:jc w:val="both"/>
        <w:rPr>
          <w:rFonts w:ascii="Times New Roman" w:hAnsi="Times New Roman" w:cs="Times New Roman"/>
          <w:sz w:val="24"/>
          <w:szCs w:val="24"/>
        </w:rPr>
      </w:pPr>
      <w:r w:rsidRPr="00821C16">
        <w:rPr>
          <w:rFonts w:ascii="Times New Roman" w:hAnsi="Times New Roman" w:cs="Times New Roman"/>
          <w:sz w:val="24"/>
          <w:szCs w:val="24"/>
        </w:rPr>
        <w:t xml:space="preserve">           </w:t>
      </w:r>
      <w:r w:rsidRPr="00821C16">
        <w:rPr>
          <w:rFonts w:ascii="Times New Roman" w:hAnsi="Times New Roman" w:cs="Times New Roman"/>
          <w:sz w:val="24"/>
          <w:szCs w:val="24"/>
        </w:rPr>
        <w:tab/>
      </w:r>
      <w:r w:rsidRPr="00821C16">
        <w:rPr>
          <w:rFonts w:ascii="Times New Roman" w:hAnsi="Times New Roman" w:cs="Times New Roman"/>
          <w:sz w:val="24"/>
          <w:szCs w:val="24"/>
        </w:rPr>
        <w:tab/>
      </w:r>
      <w:r w:rsidRPr="00821C16">
        <w:rPr>
          <w:rFonts w:ascii="Times New Roman" w:hAnsi="Times New Roman" w:cs="Times New Roman"/>
          <w:sz w:val="24"/>
          <w:szCs w:val="24"/>
        </w:rPr>
        <w:tab/>
      </w:r>
      <w:r w:rsidRPr="00821C16">
        <w:rPr>
          <w:rFonts w:ascii="Times New Roman" w:hAnsi="Times New Roman" w:cs="Times New Roman"/>
          <w:sz w:val="24"/>
          <w:szCs w:val="24"/>
        </w:rPr>
        <w:tab/>
      </w:r>
      <w:r w:rsidRPr="00821C16">
        <w:rPr>
          <w:rFonts w:ascii="Times New Roman" w:hAnsi="Times New Roman" w:cs="Times New Roman"/>
          <w:sz w:val="24"/>
          <w:szCs w:val="24"/>
        </w:rPr>
        <w:tab/>
        <w:t xml:space="preserve">  ДК</w:t>
      </w:r>
    </w:p>
    <w:p w:rsidR="00D17D34" w:rsidRPr="00821C16" w:rsidRDefault="00D17D34" w:rsidP="00821C16">
      <w:pPr>
        <w:spacing w:after="0" w:line="240" w:lineRule="auto"/>
        <w:ind w:firstLine="682"/>
        <w:jc w:val="both"/>
        <w:rPr>
          <w:rFonts w:ascii="Times New Roman" w:hAnsi="Times New Roman" w:cs="Times New Roman"/>
          <w:sz w:val="24"/>
          <w:szCs w:val="24"/>
        </w:rPr>
      </w:pPr>
    </w:p>
    <w:p w:rsidR="00D17D34" w:rsidRPr="00821C16" w:rsidRDefault="00D17D34" w:rsidP="00821C16">
      <w:pPr>
        <w:spacing w:after="0" w:line="240" w:lineRule="auto"/>
        <w:ind w:firstLine="682"/>
        <w:jc w:val="both"/>
        <w:rPr>
          <w:rFonts w:ascii="Times New Roman" w:hAnsi="Times New Roman" w:cs="Times New Roman"/>
          <w:sz w:val="24"/>
          <w:szCs w:val="24"/>
        </w:rPr>
      </w:pPr>
      <w:r w:rsidRPr="00821C16">
        <w:rPr>
          <w:rFonts w:ascii="Times New Roman" w:hAnsi="Times New Roman" w:cs="Times New Roman"/>
          <w:sz w:val="24"/>
          <w:szCs w:val="24"/>
        </w:rPr>
        <w:t>где: ДП - количество дней просрочки, ДК - срок исполнения обязательства по Контракту (количество дней). При К, равном 0 - 50%, размер ставки определяется за каждый день просрочки и принимается равным 0,01 ставки рефинансирования, установленной Банком России на дату уплаты пени. При К, равном 50 - 100%, размер ставки определяется за каждый день просрочки и принимается равным 0,02 ставки рефинансирования, установленной Банком России на дату уплаты пени. При К, равном 100% и более, размер ставки определяется за каждый день просрочки и принимается равным 0,03 ставки рефинансирования, установленной Банком России на дату уплаты пени.</w:t>
      </w:r>
    </w:p>
    <w:p w:rsidR="00D17D34" w:rsidRPr="00821C16" w:rsidRDefault="00D17D34" w:rsidP="00821C16">
      <w:pPr>
        <w:spacing w:after="0" w:line="240" w:lineRule="auto"/>
        <w:jc w:val="both"/>
        <w:rPr>
          <w:rFonts w:ascii="Times New Roman" w:hAnsi="Times New Roman" w:cs="Times New Roman"/>
          <w:color w:val="0000FF"/>
          <w:sz w:val="24"/>
          <w:szCs w:val="24"/>
        </w:rPr>
      </w:pPr>
      <w:r w:rsidRPr="00821C16">
        <w:rPr>
          <w:rFonts w:ascii="Times New Roman" w:hAnsi="Times New Roman" w:cs="Times New Roman"/>
          <w:sz w:val="24"/>
          <w:szCs w:val="24"/>
        </w:rPr>
        <w:tab/>
        <w:t>8.3.3. В случае нарушения Подрядчиком обязанностей, предусмотренных в Контракте, за исключением просрочки исполнения обязательств, Подрядчик обязуется выплатить Заказчику штраф в размере __% от цены Контракта, что составляет _____________ (__________________) руб. ____ коп.</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color w:val="0000FF"/>
          <w:sz w:val="24"/>
          <w:szCs w:val="24"/>
        </w:rPr>
        <w:tab/>
      </w:r>
      <w:r w:rsidRPr="00821C16">
        <w:rPr>
          <w:rFonts w:ascii="Times New Roman" w:hAnsi="Times New Roman" w:cs="Times New Roman"/>
          <w:sz w:val="24"/>
          <w:szCs w:val="24"/>
        </w:rPr>
        <w:t>Правила определения размера штрафа за ненадлежащее исполнение Подрядчиком обязательств по Контракту установлены в Постановлении Правительства РФ от 25.11.2013 №1063. Сумма штрафа определяется в процентах от цены Контракта в следующем порядке:</w:t>
      </w: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а) 10% при цене Контракта не более 3 млн руб.;</w:t>
      </w:r>
    </w:p>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ab/>
        <w:t>б) 5% при цене Контракта 3 - 50 млн руб.;</w:t>
      </w:r>
    </w:p>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lastRenderedPageBreak/>
        <w:tab/>
        <w:t>в) 1% при цене Контракта 50 - 100 млн руб.;</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г) 0,5% при цене Контракта более 100 млн руб.</w:t>
      </w:r>
    </w:p>
    <w:p w:rsidR="00D17D34" w:rsidRPr="00821C16" w:rsidRDefault="00D17D34" w:rsidP="00821C16">
      <w:pPr>
        <w:spacing w:after="0" w:line="240" w:lineRule="auto"/>
        <w:ind w:firstLine="723"/>
        <w:jc w:val="both"/>
        <w:rPr>
          <w:rFonts w:ascii="Times New Roman" w:hAnsi="Times New Roman" w:cs="Times New Roman"/>
          <w:sz w:val="24"/>
          <w:szCs w:val="24"/>
        </w:rPr>
      </w:pPr>
      <w:r w:rsidRPr="00821C16">
        <w:rPr>
          <w:rFonts w:ascii="Times New Roman" w:hAnsi="Times New Roman" w:cs="Times New Roman"/>
          <w:sz w:val="24"/>
          <w:szCs w:val="24"/>
        </w:rPr>
        <w:t>8.4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17D34" w:rsidRPr="00821C16" w:rsidRDefault="00D17D34" w:rsidP="00821C16">
      <w:pPr>
        <w:spacing w:after="0" w:line="240" w:lineRule="auto"/>
        <w:ind w:firstLine="723"/>
        <w:jc w:val="both"/>
        <w:rPr>
          <w:rFonts w:ascii="Times New Roman" w:hAnsi="Times New Roman" w:cs="Times New Roman"/>
          <w:sz w:val="24"/>
          <w:szCs w:val="24"/>
        </w:rPr>
      </w:pPr>
      <w:r w:rsidRPr="00821C16">
        <w:rPr>
          <w:rFonts w:ascii="Times New Roman" w:hAnsi="Times New Roman" w:cs="Times New Roman"/>
          <w:sz w:val="24"/>
          <w:szCs w:val="24"/>
        </w:rPr>
        <w:t>8.5. Подрядчик несёт ответственность за нарушение как начального и конечного, так и промежуточных сроков выполнения работ.</w:t>
      </w:r>
    </w:p>
    <w:p w:rsidR="00D17D34" w:rsidRPr="00821C16" w:rsidRDefault="00D17D34" w:rsidP="00821C16">
      <w:pPr>
        <w:spacing w:after="0" w:line="240" w:lineRule="auto"/>
        <w:ind w:firstLine="723"/>
        <w:jc w:val="both"/>
        <w:rPr>
          <w:rFonts w:ascii="Times New Roman" w:hAnsi="Times New Roman" w:cs="Times New Roman"/>
          <w:sz w:val="24"/>
          <w:szCs w:val="24"/>
        </w:rPr>
      </w:pPr>
      <w:r w:rsidRPr="00821C16">
        <w:rPr>
          <w:rFonts w:ascii="Times New Roman" w:hAnsi="Times New Roman" w:cs="Times New Roman"/>
          <w:sz w:val="24"/>
          <w:szCs w:val="24"/>
        </w:rPr>
        <w:t>8.6. Уплата неустойки (штрафа, пени), установленной Контрактом, не освобождает Заказчика и Подрядчика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Контрактом.</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8.7. В случае расторжения Контракта по причинам, не зависящим от Подрядчика, Заказчик возмещает Подрядчику подтверждённые фактически понесенные им расходы по Контракту за счёт выделенных Заказчику лимитов финансирования на эти цели. При этом могут быть оплачены результаты выполненной работы в соответствии с проектной документацией, которые соответствуют требованиям Контракта и которые могут быть использованы самостоятельно (отдельно от остальных работ) для продолжения работ, являющихся предметом Контракта. Результаты таких работ Подрядчик обязан передать Заказчику в порядке, установленном в разделе 7 Контракта.</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8.8. Подрядчик несёт ответственность перед Заказчиком за допущенные отступления от требований, предусмотренных в проектной документации, а также за не достижение указанных в проектной документации технико-экономических показателей. Подрядчик не несёт ответственности за допущенные им мелкие отступления от проектной документации, если докажет, что они не повлияли на качество результата работ.</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r>
    </w:p>
    <w:p w:rsidR="00D17D34" w:rsidRPr="00821C16" w:rsidRDefault="00D17D34" w:rsidP="00821C16">
      <w:pPr>
        <w:tabs>
          <w:tab w:val="left" w:pos="709"/>
        </w:tabs>
        <w:spacing w:after="0" w:line="240" w:lineRule="auto"/>
        <w:jc w:val="center"/>
        <w:rPr>
          <w:rFonts w:ascii="Times New Roman" w:hAnsi="Times New Roman" w:cs="Times New Roman"/>
          <w:b/>
          <w:bCs/>
          <w:sz w:val="24"/>
          <w:szCs w:val="24"/>
        </w:rPr>
      </w:pPr>
      <w:r w:rsidRPr="00821C16">
        <w:rPr>
          <w:rFonts w:ascii="Times New Roman" w:hAnsi="Times New Roman" w:cs="Times New Roman"/>
          <w:b/>
          <w:bCs/>
          <w:sz w:val="24"/>
          <w:szCs w:val="24"/>
        </w:rPr>
        <w:t>9. ОБЕСПЕЧЕНИЕ ИСПОЛНЕНИЯ КОНТРАКТА</w:t>
      </w:r>
    </w:p>
    <w:p w:rsidR="00D17D34" w:rsidRPr="00821C16" w:rsidRDefault="00D17D34" w:rsidP="00821C16">
      <w:pPr>
        <w:tabs>
          <w:tab w:val="left" w:pos="709"/>
        </w:tabs>
        <w:spacing w:after="0" w:line="240" w:lineRule="auto"/>
        <w:jc w:val="center"/>
        <w:rPr>
          <w:rFonts w:ascii="Times New Roman" w:hAnsi="Times New Roman" w:cs="Times New Roman"/>
          <w:b/>
          <w:bCs/>
          <w:sz w:val="24"/>
          <w:szCs w:val="24"/>
        </w:rPr>
      </w:pP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9.1. Обеспечение исполнения Контракта устанавливается в размере ___ процентов начальной (максимальной) цены Контракта, указанной в документации об электронном аукционе, и составляет _____________________ рублей.</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и соответствующей требованиям ст. 45 Федерального закона № 44-ФЗ и документации об электронном аукционе,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9.2. 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17D34" w:rsidRPr="00821C16" w:rsidRDefault="00D17D34" w:rsidP="00821C16">
      <w:pPr>
        <w:spacing w:after="0" w:line="240" w:lineRule="auto"/>
        <w:ind w:firstLine="709"/>
        <w:jc w:val="both"/>
        <w:rPr>
          <w:rFonts w:ascii="Times New Roman" w:hAnsi="Times New Roman" w:cs="Times New Roman"/>
          <w:sz w:val="24"/>
          <w:szCs w:val="24"/>
          <w:shd w:val="clear" w:color="auto" w:fill="FFFF00"/>
        </w:rPr>
      </w:pPr>
      <w:r w:rsidRPr="00821C16">
        <w:rPr>
          <w:rFonts w:ascii="Times New Roman" w:hAnsi="Times New Roman" w:cs="Times New Roman"/>
          <w:sz w:val="24"/>
          <w:szCs w:val="24"/>
        </w:rPr>
        <w:t>9.3. В качестве обеспечения исполнения Контракта Заказчик принимает банковские гарантии, выданные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Банковская гарантия должна содержать:</w:t>
      </w:r>
    </w:p>
    <w:p w:rsidR="00D17D34" w:rsidRPr="00821C16" w:rsidRDefault="00D17D34" w:rsidP="00821C16">
      <w:pPr>
        <w:spacing w:after="0" w:line="240" w:lineRule="auto"/>
        <w:ind w:firstLine="630"/>
        <w:jc w:val="both"/>
        <w:rPr>
          <w:rFonts w:ascii="Times New Roman" w:hAnsi="Times New Roman" w:cs="Times New Roman"/>
          <w:sz w:val="24"/>
          <w:szCs w:val="24"/>
        </w:rPr>
      </w:pPr>
      <w:r w:rsidRPr="00821C16">
        <w:rPr>
          <w:rFonts w:ascii="Times New Roman" w:hAnsi="Times New Roman" w:cs="Times New Roman"/>
          <w:sz w:val="24"/>
          <w:szCs w:val="24"/>
        </w:rPr>
        <w:t>1) сумму банковской гарантии, указанную в документации об электронном аукционе и подлежащую уплате гарантом Заказчику при ненадлежащем исполнении принципала обязательств;</w:t>
      </w:r>
    </w:p>
    <w:p w:rsidR="00D17D34" w:rsidRPr="00821C16" w:rsidRDefault="00D17D34" w:rsidP="00821C16">
      <w:pPr>
        <w:spacing w:after="0" w:line="240" w:lineRule="auto"/>
        <w:ind w:firstLine="630"/>
        <w:jc w:val="both"/>
        <w:rPr>
          <w:rFonts w:ascii="Times New Roman" w:hAnsi="Times New Roman" w:cs="Times New Roman"/>
          <w:sz w:val="24"/>
          <w:szCs w:val="24"/>
        </w:rPr>
      </w:pPr>
      <w:r w:rsidRPr="00821C16">
        <w:rPr>
          <w:rFonts w:ascii="Times New Roman" w:hAnsi="Times New Roman" w:cs="Times New Roman"/>
          <w:sz w:val="24"/>
          <w:szCs w:val="24"/>
        </w:rPr>
        <w:lastRenderedPageBreak/>
        <w:t>2) обязательства принципала, надлежащее исполнение которых обеспечивается банковской гарантией;</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color w:val="00000A"/>
          <w:sz w:val="24"/>
          <w:szCs w:val="24"/>
        </w:rPr>
        <w:tab/>
        <w:t xml:space="preserve">3) </w:t>
      </w:r>
      <w:r w:rsidRPr="00821C16">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5) срок действия банковской гарантии (должен превышать срок действия Контракта не менее чем на один месяц);</w:t>
      </w:r>
    </w:p>
    <w:p w:rsidR="00D17D34" w:rsidRPr="00821C16" w:rsidRDefault="00D17D34" w:rsidP="00821C16">
      <w:pPr>
        <w:tabs>
          <w:tab w:val="left" w:pos="709"/>
        </w:tabs>
        <w:spacing w:after="0" w:line="240" w:lineRule="auto"/>
        <w:jc w:val="both"/>
        <w:rPr>
          <w:rFonts w:ascii="Times New Roman" w:hAnsi="Times New Roman" w:cs="Times New Roman"/>
          <w:color w:val="00000A"/>
          <w:sz w:val="24"/>
          <w:szCs w:val="24"/>
        </w:rPr>
      </w:pPr>
      <w:r w:rsidRPr="00821C16">
        <w:rPr>
          <w:rFonts w:ascii="Times New Roman" w:hAnsi="Times New Roman" w:cs="Times New Roman"/>
          <w:color w:val="00000A"/>
          <w:sz w:val="24"/>
          <w:szCs w:val="24"/>
        </w:rPr>
        <w:tab/>
        <w:t xml:space="preserve">6)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 </w:t>
      </w:r>
    </w:p>
    <w:p w:rsidR="00D17D34" w:rsidRPr="00821C16" w:rsidRDefault="00D17D34" w:rsidP="00821C16">
      <w:pPr>
        <w:spacing w:after="0" w:line="240" w:lineRule="auto"/>
        <w:ind w:firstLine="540"/>
        <w:jc w:val="both"/>
        <w:rPr>
          <w:rFonts w:ascii="Times New Roman" w:hAnsi="Times New Roman" w:cs="Times New Roman"/>
          <w:sz w:val="24"/>
          <w:szCs w:val="24"/>
        </w:rPr>
      </w:pPr>
      <w:r w:rsidRPr="00821C16">
        <w:rPr>
          <w:rFonts w:ascii="Times New Roman" w:hAnsi="Times New Roman" w:cs="Times New Roman"/>
          <w:sz w:val="24"/>
          <w:szCs w:val="24"/>
        </w:rPr>
        <w:t>расчет суммы, включаемой в требование по банковской гарантии;</w:t>
      </w:r>
    </w:p>
    <w:p w:rsidR="00D17D34" w:rsidRPr="00821C16" w:rsidRDefault="00D17D34" w:rsidP="00821C16">
      <w:pPr>
        <w:spacing w:after="0" w:line="240" w:lineRule="auto"/>
        <w:ind w:firstLine="540"/>
        <w:jc w:val="both"/>
        <w:rPr>
          <w:rFonts w:ascii="Times New Roman" w:hAnsi="Times New Roman" w:cs="Times New Roman"/>
          <w:sz w:val="24"/>
          <w:szCs w:val="24"/>
        </w:rPr>
      </w:pPr>
      <w:r w:rsidRPr="00821C16">
        <w:rPr>
          <w:rFonts w:ascii="Times New Roman" w:hAnsi="Times New Roman" w:cs="Times New Roman"/>
          <w:sz w:val="24"/>
          <w:szCs w:val="24"/>
        </w:rPr>
        <w:t>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D17D34" w:rsidRPr="00821C16" w:rsidRDefault="00D17D34" w:rsidP="00821C16">
      <w:pPr>
        <w:spacing w:after="0" w:line="240" w:lineRule="auto"/>
        <w:ind w:firstLine="540"/>
        <w:jc w:val="both"/>
        <w:rPr>
          <w:rFonts w:ascii="Times New Roman" w:hAnsi="Times New Roman" w:cs="Times New Roman"/>
          <w:sz w:val="24"/>
          <w:szCs w:val="24"/>
        </w:rPr>
      </w:pPr>
      <w:r w:rsidRPr="00821C16">
        <w:rPr>
          <w:rFonts w:ascii="Times New Roman" w:hAnsi="Times New Roman" w:cs="Times New Roman"/>
          <w:sz w:val="24"/>
          <w:szCs w:val="24"/>
        </w:rPr>
        <w:t>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D17D34" w:rsidRPr="00821C16" w:rsidRDefault="00D17D34" w:rsidP="00821C16">
      <w:pPr>
        <w:spacing w:after="0" w:line="240" w:lineRule="auto"/>
        <w:ind w:firstLine="630"/>
        <w:jc w:val="both"/>
        <w:rPr>
          <w:rFonts w:ascii="Times New Roman" w:hAnsi="Times New Roman" w:cs="Times New Roman"/>
          <w:sz w:val="24"/>
          <w:szCs w:val="24"/>
        </w:rPr>
      </w:pPr>
      <w:r w:rsidRPr="00821C16">
        <w:rPr>
          <w:rFonts w:ascii="Times New Roman" w:hAnsi="Times New Roman" w:cs="Times New Roman"/>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D17D34" w:rsidRPr="00821C16" w:rsidRDefault="00D17D34" w:rsidP="00821C16">
      <w:pPr>
        <w:spacing w:after="0" w:line="240" w:lineRule="auto"/>
        <w:ind w:firstLine="630"/>
        <w:jc w:val="both"/>
        <w:rPr>
          <w:rFonts w:ascii="Times New Roman" w:hAnsi="Times New Roman" w:cs="Times New Roman"/>
          <w:sz w:val="24"/>
          <w:szCs w:val="24"/>
        </w:rPr>
      </w:pPr>
      <w:r w:rsidRPr="00821C16">
        <w:rPr>
          <w:rFonts w:ascii="Times New Roman" w:hAnsi="Times New Roman" w:cs="Times New Roman"/>
          <w:sz w:val="24"/>
          <w:szCs w:val="24"/>
        </w:rPr>
        <w:t xml:space="preserve">8)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D17D34" w:rsidRPr="00821C16" w:rsidRDefault="00D17D34" w:rsidP="00821C16">
      <w:pPr>
        <w:spacing w:after="0" w:line="240" w:lineRule="auto"/>
        <w:ind w:firstLine="630"/>
        <w:jc w:val="both"/>
        <w:rPr>
          <w:rFonts w:ascii="Times New Roman" w:hAnsi="Times New Roman" w:cs="Times New Roman"/>
          <w:sz w:val="24"/>
          <w:szCs w:val="24"/>
        </w:rPr>
      </w:pPr>
      <w:r w:rsidRPr="00821C16">
        <w:rPr>
          <w:rFonts w:ascii="Times New Roman" w:hAnsi="Times New Roman" w:cs="Times New Roman"/>
          <w:sz w:val="24"/>
          <w:szCs w:val="24"/>
        </w:rPr>
        <w:t>9) условия о том, что расходы, возникающие в связи с перечислением денежных средств гарантом по банковской гарантии, несет гарант.</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Банковская гарантия должна быть включена в реестры банковских гарантий, размещенные в единой информационной системе. </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9.4. Денежные средства, внесенные Подрядчиком на указанный Заказчиком счёт в виде способа обеспечения исполнения Контракта, будут находиться у Заказчика до момента исполнения Подрядчиком всех обязательств перед Заказчиком. </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Факт внесения денежных средств на счёт Заказчика подтверждается копией платежного поручения об оплате суммы обеспечения исполнения Контракта. </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Внесение денежных средств на счёт Заказчика в виде способа обеспечения исполнения Контракта существует в отношении обязательства в полном его объёме до выполнения Подрядчиком всех обязательств по Контракту, и частичное исполнение таких обязательств Подрядчиком не прекращает способа обеспечения Контракта в виде внесения денежных средств на счёт Заказчика ни полностью, ни в части.</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В случае неисполнения или ненадлежащего исполнения Подрядчиком обязательств по Контракту Заказчик имеет право удовлетворить свои требования за счёт внесенной денежной суммы на счёт Заказчика в качестве обеспечения Контракта.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В случае неисполнения или ненадлежащего исполнения Подрядчиком обязательств по Контракту Заказчик имеет право удовлетворить свои требования за счёт внесенной денежной суммы  в том объёме, какой он имеет к моменту удовлетворения, в частности: </w:t>
      </w:r>
      <w:r w:rsidRPr="00821C16">
        <w:rPr>
          <w:rFonts w:ascii="Times New Roman" w:hAnsi="Times New Roman" w:cs="Times New Roman"/>
          <w:sz w:val="24"/>
          <w:szCs w:val="24"/>
        </w:rPr>
        <w:lastRenderedPageBreak/>
        <w:t>возмещение убытков, причинённых просрочкой исполнения Контракта, неустойку за ненадлежащее исполнение обязательства, и иные согласно разделу 8 «Ответственность Сторон», возмещение расходов по их взысканию, а также понесённые Заказчиком убытки в связи с неисполнением обязательств Подрядчиком. Об удовлетворении своих требований за счёт внесённой суммы Заказчик обязан в письменной форме уведомить Подрядчика.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Обеспечение исполнения обязательств по Контракту в виде внесения денежных средств на счёт Заказчика прекращается в следующих случаях:</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вследствие прекращения обеспеченного обязательства по Контракту, в том числе его исполнением (подписанием актов выполненных работ, оказанных услуг и др.);</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вследствие перехода прав на внесённые денежные средства к Заказчику.   </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Заказчик обязан в случае прекращения обеспечения Контракта в виде внесения денежных средств на счёт Заказчика в связи с надлежащим исполнением Контракта Подрядчиком и прекращением обязательства, обеспеченного внесением денежных средств, вернуть денежные средства Подрядчику в течение 5 (пяти рабочих) дней с момента получения письменного заявления Подрядчика с указанием банковских реквизитов для перечисления.</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9.5. В случае неисполнения, не полного исполнения или ненадлежащего исполнения Подрядчиком обязательств по Контракту: </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если Подрядчиком был выбран способ обеспечения исполнения Контракта и гарантии Подрядчика в виде перечисления в качестве обеспечения на счёт Заказчика денежных средств, то указанные средства Подрядчику не возвращаются и перечисляются в бюджет соответствующего уровня;</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если Подрядчиком был выбран способ обеспечения исполнения Контракта на работы в виде банковской гарантии, то Заказчик обращается в банк-гарант за выплатой денежных средств в размере обеспечения исполнения Контракта.</w:t>
      </w:r>
    </w:p>
    <w:p w:rsidR="00D17D34" w:rsidRPr="00821C16" w:rsidRDefault="00D17D34" w:rsidP="00821C16">
      <w:pPr>
        <w:spacing w:after="0" w:line="240" w:lineRule="auto"/>
        <w:rPr>
          <w:rFonts w:ascii="Times New Roman" w:hAnsi="Times New Roman" w:cs="Times New Roman"/>
          <w:b/>
          <w:bCs/>
          <w:sz w:val="24"/>
          <w:szCs w:val="24"/>
        </w:rPr>
      </w:pPr>
    </w:p>
    <w:p w:rsidR="00D17D34" w:rsidRPr="00821C16" w:rsidRDefault="00D17D34" w:rsidP="00821C16">
      <w:pPr>
        <w:spacing w:after="0" w:line="240" w:lineRule="auto"/>
        <w:jc w:val="center"/>
        <w:rPr>
          <w:rFonts w:ascii="Times New Roman" w:hAnsi="Times New Roman" w:cs="Times New Roman"/>
          <w:b/>
          <w:bCs/>
          <w:sz w:val="24"/>
          <w:szCs w:val="24"/>
        </w:rPr>
      </w:pPr>
      <w:r w:rsidRPr="00821C16">
        <w:rPr>
          <w:rFonts w:ascii="Times New Roman" w:hAnsi="Times New Roman" w:cs="Times New Roman"/>
          <w:b/>
          <w:bCs/>
          <w:sz w:val="24"/>
          <w:szCs w:val="24"/>
        </w:rPr>
        <w:t xml:space="preserve">10. ГАРАНТИЙНЫЙ СРОК И ОБЪЁМ ПРЕДОСТАВЛЕНИЯ </w:t>
      </w:r>
    </w:p>
    <w:p w:rsidR="00D17D34" w:rsidRPr="00821C16" w:rsidRDefault="00D17D34" w:rsidP="00821C16">
      <w:pPr>
        <w:spacing w:after="0" w:line="240" w:lineRule="auto"/>
        <w:jc w:val="center"/>
        <w:rPr>
          <w:rFonts w:ascii="Times New Roman" w:hAnsi="Times New Roman" w:cs="Times New Roman"/>
          <w:b/>
          <w:bCs/>
          <w:sz w:val="24"/>
          <w:szCs w:val="24"/>
        </w:rPr>
      </w:pPr>
      <w:r w:rsidRPr="00821C16">
        <w:rPr>
          <w:rFonts w:ascii="Times New Roman" w:hAnsi="Times New Roman" w:cs="Times New Roman"/>
          <w:b/>
          <w:bCs/>
          <w:sz w:val="24"/>
          <w:szCs w:val="24"/>
        </w:rPr>
        <w:t>ГАРАНИТИИ КАЧЕСТВА РАБОТ</w:t>
      </w:r>
    </w:p>
    <w:p w:rsidR="00D17D34" w:rsidRPr="00821C16" w:rsidRDefault="00D17D34" w:rsidP="00821C16">
      <w:pPr>
        <w:spacing w:after="0" w:line="240" w:lineRule="auto"/>
        <w:ind w:firstLine="360"/>
        <w:jc w:val="both"/>
        <w:rPr>
          <w:rFonts w:ascii="Times New Roman" w:hAnsi="Times New Roman" w:cs="Times New Roman"/>
          <w:sz w:val="24"/>
          <w:szCs w:val="24"/>
        </w:rPr>
      </w:pP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10.1. Подрядчик гарантирует достижение технико-экономических показателей, указанных в таблице 1.7 Раздела 1 Пояснительной записки проектной документации.</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10.2. Устанавливается гарантийный срок 36 месяцев со дня подписания обеими Сторонами Акта приёмки законченного строительством объекта по форме КС-11.</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10.3. Подрядчик несёт ответственность за недостатки (дефекты), обнаруженные в пределах гарантийного срока, если не докажет, что они произошли вследствие вмешательства третьих лиц.</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10.4. Если в период гарантийного срока обнаружатся недостатки (дефекты), допущенные по вине Подрядчика, то Подрядчик обязан их устранить за свой счёт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пяти рабочих дней со дня получения письменного извещения Заказчика. Срок предоставления гарантии качества работ в этом случае устанавливается вновь с момента устранения недостатков (дефектов).</w:t>
      </w: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ind w:firstLine="709"/>
        <w:jc w:val="center"/>
        <w:rPr>
          <w:rFonts w:ascii="Times New Roman" w:hAnsi="Times New Roman" w:cs="Times New Roman"/>
          <w:b/>
          <w:bCs/>
          <w:sz w:val="24"/>
          <w:szCs w:val="24"/>
        </w:rPr>
      </w:pPr>
      <w:r w:rsidRPr="00821C16">
        <w:rPr>
          <w:rFonts w:ascii="Times New Roman" w:hAnsi="Times New Roman" w:cs="Times New Roman"/>
          <w:b/>
          <w:bCs/>
          <w:sz w:val="24"/>
          <w:szCs w:val="24"/>
        </w:rPr>
        <w:t>11. ИЗМЕНЕНИЕ И РАСТОРЖЕНИЕ КОНТРАКТА</w:t>
      </w: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 xml:space="preserve">11.1.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w:t>
      </w:r>
      <w:r w:rsidRPr="00821C16">
        <w:rPr>
          <w:rFonts w:ascii="Times New Roman" w:hAnsi="Times New Roman" w:cs="Times New Roman"/>
          <w:sz w:val="24"/>
          <w:szCs w:val="24"/>
        </w:rPr>
        <w:lastRenderedPageBreak/>
        <w:t>получателя бюджетных средств лимитов бюджетных обязательств, подпунктом «а» пунктом 1 части 1 статьи 95 Федерального закона № 44-ФЗ, при снижении цены Контракта без изменения предусмотренных Контрактом количества товара, объёма работы или услуги, качества поставляемого товара, выполняемой работы, оказываемой услуги и иных условий Контракта.</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При этом Заказчик в ходе исполнения Контракта обеспечивает согласование новых условий Контракта, в том числе цены и (или) сроков исполнения Контракта и объёма работы или услуги, предусмотренных Контрактом. Сокращение объёма работы при уменьшении цены Контракта осуществляется в соответствии с методикой, утверждённой Правительством Российской Федерации.</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Принятие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объёма работы.</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11.2.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D17D34" w:rsidRPr="00821C16" w:rsidRDefault="00D17D34" w:rsidP="00821C16">
      <w:pPr>
        <w:tabs>
          <w:tab w:val="left" w:pos="709"/>
        </w:tabs>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11.3.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w:t>
      </w:r>
    </w:p>
    <w:p w:rsidR="00D17D34" w:rsidRPr="00821C16" w:rsidRDefault="00D17D34" w:rsidP="00821C16">
      <w:pPr>
        <w:tabs>
          <w:tab w:val="left" w:pos="709"/>
        </w:tabs>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color w:val="00000A"/>
          <w:sz w:val="24"/>
          <w:szCs w:val="24"/>
        </w:rPr>
        <w:t>11.4.</w:t>
      </w:r>
      <w:r w:rsidRPr="00821C16">
        <w:rPr>
          <w:rFonts w:ascii="Times New Roman" w:hAnsi="Times New Roman" w:cs="Times New Roman"/>
          <w:sz w:val="24"/>
          <w:szCs w:val="24"/>
        </w:rPr>
        <w:t xml:space="preserve"> Решение Заказчика об одностороннем отказе от исполнения Контракта не позднее чем в течение трёх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настоящей части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подтверждений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D17D34" w:rsidRPr="00821C16" w:rsidRDefault="00D17D34" w:rsidP="00821C16">
      <w:pPr>
        <w:spacing w:after="0" w:line="240" w:lineRule="auto"/>
        <w:ind w:firstLine="630"/>
        <w:jc w:val="both"/>
        <w:rPr>
          <w:rFonts w:ascii="Times New Roman" w:hAnsi="Times New Roman" w:cs="Times New Roman"/>
          <w:sz w:val="24"/>
          <w:szCs w:val="24"/>
        </w:rPr>
      </w:pPr>
      <w:r w:rsidRPr="00821C16">
        <w:rPr>
          <w:rFonts w:ascii="Times New Roman" w:hAnsi="Times New Roman" w:cs="Times New Roman"/>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 xml:space="preserve">11.5.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гражданским </w:t>
      </w:r>
      <w:r w:rsidRPr="00821C16">
        <w:rPr>
          <w:rFonts w:ascii="Times New Roman" w:hAnsi="Times New Roman" w:cs="Times New Roman"/>
          <w:sz w:val="24"/>
          <w:szCs w:val="24"/>
        </w:rPr>
        <w:lastRenderedPageBreak/>
        <w:t>законодательством являются основанием для одностороннего отказа Заказчика от исполнения Контракта.</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color w:val="00000A"/>
          <w:sz w:val="24"/>
          <w:szCs w:val="24"/>
        </w:rPr>
        <w:tab/>
        <w:t xml:space="preserve">11.6. </w:t>
      </w:r>
      <w:r w:rsidRPr="00821C16">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извещением о проведении закупки,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11.7. 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Федеральным законом № 44-ФЗ порядке в реестр недобросовестных поставщиков (подрядчиков, исполнителей).</w:t>
      </w:r>
    </w:p>
    <w:p w:rsidR="00D17D34" w:rsidRPr="00821C16" w:rsidRDefault="00D17D34" w:rsidP="00821C16">
      <w:pPr>
        <w:tabs>
          <w:tab w:val="left" w:pos="709"/>
        </w:tabs>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11.8.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17D34" w:rsidRPr="00821C16" w:rsidRDefault="00D17D34" w:rsidP="00821C16">
      <w:pPr>
        <w:spacing w:after="0" w:line="240" w:lineRule="auto"/>
        <w:ind w:firstLine="540"/>
        <w:jc w:val="both"/>
        <w:rPr>
          <w:rFonts w:ascii="Times New Roman" w:hAnsi="Times New Roman" w:cs="Times New Roman"/>
          <w:sz w:val="24"/>
          <w:szCs w:val="24"/>
        </w:rPr>
      </w:pPr>
      <w:r w:rsidRPr="00821C16">
        <w:rPr>
          <w:rFonts w:ascii="Times New Roman" w:hAnsi="Times New Roman" w:cs="Times New Roman"/>
          <w:color w:val="00000A"/>
          <w:sz w:val="24"/>
          <w:szCs w:val="24"/>
        </w:rPr>
        <w:tab/>
      </w:r>
      <w:r w:rsidRPr="00821C16">
        <w:rPr>
          <w:rFonts w:ascii="Times New Roman" w:hAnsi="Times New Roman" w:cs="Times New Roman"/>
          <w:sz w:val="24"/>
          <w:szCs w:val="24"/>
        </w:rPr>
        <w:t>Решение Подрядчика об одностороннем отказе от исполнения Контракта не позднее чем в течение трёх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D17D34" w:rsidRPr="00821C16" w:rsidRDefault="00D17D34" w:rsidP="00821C16">
      <w:pPr>
        <w:spacing w:after="0" w:line="240" w:lineRule="auto"/>
        <w:ind w:firstLine="540"/>
        <w:jc w:val="both"/>
        <w:rPr>
          <w:rFonts w:ascii="Times New Roman" w:hAnsi="Times New Roman" w:cs="Times New Roman"/>
          <w:color w:val="00000A"/>
          <w:sz w:val="24"/>
          <w:szCs w:val="24"/>
        </w:rPr>
      </w:pPr>
      <w:r w:rsidRPr="00821C16">
        <w:rPr>
          <w:rFonts w:ascii="Times New Roman" w:hAnsi="Times New Roman" w:cs="Times New Roman"/>
          <w:color w:val="00000A"/>
          <w:sz w:val="24"/>
          <w:szCs w:val="24"/>
        </w:rPr>
        <w:tab/>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D17D34" w:rsidRPr="00821C16" w:rsidRDefault="00D17D34" w:rsidP="00821C16">
      <w:pPr>
        <w:tabs>
          <w:tab w:val="left" w:pos="709"/>
        </w:tabs>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17D34" w:rsidRPr="00821C16" w:rsidRDefault="00D17D34" w:rsidP="00821C16">
      <w:pPr>
        <w:tabs>
          <w:tab w:val="left" w:pos="709"/>
        </w:tabs>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11.9.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17D34" w:rsidRPr="00821C16" w:rsidRDefault="00D17D34" w:rsidP="00821C16">
      <w:pPr>
        <w:tabs>
          <w:tab w:val="left" w:pos="709"/>
        </w:tabs>
        <w:spacing w:after="0" w:line="240" w:lineRule="auto"/>
        <w:ind w:firstLine="709"/>
        <w:jc w:val="center"/>
        <w:rPr>
          <w:rFonts w:ascii="Times New Roman" w:hAnsi="Times New Roman" w:cs="Times New Roman"/>
          <w:b/>
          <w:bCs/>
          <w:sz w:val="24"/>
          <w:szCs w:val="24"/>
        </w:rPr>
      </w:pPr>
    </w:p>
    <w:p w:rsidR="00D17D34" w:rsidRPr="00821C16" w:rsidRDefault="00D17D34" w:rsidP="00821C16">
      <w:pPr>
        <w:tabs>
          <w:tab w:val="left" w:pos="709"/>
        </w:tabs>
        <w:spacing w:after="0" w:line="240" w:lineRule="auto"/>
        <w:ind w:firstLine="709"/>
        <w:jc w:val="center"/>
        <w:rPr>
          <w:rFonts w:ascii="Times New Roman" w:hAnsi="Times New Roman" w:cs="Times New Roman"/>
          <w:sz w:val="24"/>
          <w:szCs w:val="24"/>
        </w:rPr>
      </w:pPr>
      <w:r w:rsidRPr="00821C16">
        <w:rPr>
          <w:rFonts w:ascii="Times New Roman" w:hAnsi="Times New Roman" w:cs="Times New Roman"/>
          <w:b/>
          <w:bCs/>
          <w:sz w:val="24"/>
          <w:szCs w:val="24"/>
        </w:rPr>
        <w:t>12. ПРОЧИЕ УСЛОВИЯ</w:t>
      </w:r>
    </w:p>
    <w:p w:rsidR="00D17D34" w:rsidRPr="00821C16" w:rsidRDefault="00D17D34" w:rsidP="00821C16">
      <w:pPr>
        <w:spacing w:after="0" w:line="240" w:lineRule="auto"/>
        <w:jc w:val="center"/>
        <w:rPr>
          <w:rFonts w:ascii="Times New Roman" w:hAnsi="Times New Roman" w:cs="Times New Roman"/>
          <w:b/>
          <w:bCs/>
          <w:sz w:val="24"/>
          <w:szCs w:val="24"/>
        </w:rPr>
      </w:pP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12.1. Настоящий Контракт вступает в силу с момента его подписания Сторонами.</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12.2. При исполнении Контракта не допускается перемена Подрядчика за исключением случая, если новый Подрядчик является правопреемником Подрядчика по такому Контракту вследствие реорганизации юридического лица в форме преобразования, слияния или присоединения.</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12.3. В случае перемены Заказчика права и обязанности Заказчика, предусмотренные Контрактом, переходят к новому Заказчику.</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12.4. Риск случайной гибели или случайного повреждения результатов работ, составляющих предмет Контракта, до приёмки этих работ Заказчиком несёт Подрядчик.</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lastRenderedPageBreak/>
        <w:t>12.5. Все споры или разногласия, возникающие между Сторонами при исполнении Контракта, разрешаются путём переговоров. В случае невозможности разрешения споров или разногласий путём переговоров, они могут быть рассмотрены в Арбитражном суде Курганской области в установленном действующим законодательством порядке.</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12.6. Взаимоотношения Сторон, не урегулированные Контрактом, регулируются действующим законодательством Российской Федерации.</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12.7. Стороны обязуются сообщать друг другу об изменении своих юридических и фактических адресов, наименований, организационно-правовых форм, платёжных реквизитов в течение пяти рабочих дней от даты наступления изменений. В случае нарушения одной из Сторон данного требования, направление документа по реквизитам, указанным в Контракте, считается надлежащим.</w:t>
      </w:r>
    </w:p>
    <w:p w:rsidR="00D17D34" w:rsidRPr="00821C16" w:rsidRDefault="00D17D34" w:rsidP="00821C16">
      <w:pPr>
        <w:spacing w:after="0" w:line="240" w:lineRule="auto"/>
        <w:ind w:firstLine="709"/>
        <w:jc w:val="both"/>
        <w:rPr>
          <w:rFonts w:ascii="Times New Roman" w:hAnsi="Times New Roman" w:cs="Times New Roman"/>
          <w:sz w:val="24"/>
          <w:szCs w:val="24"/>
        </w:rPr>
      </w:pPr>
      <w:r w:rsidRPr="00821C16">
        <w:rPr>
          <w:rFonts w:ascii="Times New Roman" w:hAnsi="Times New Roman" w:cs="Times New Roman"/>
          <w:sz w:val="24"/>
          <w:szCs w:val="24"/>
        </w:rPr>
        <w:t>12.8. Настоящий Контракт составлен в двух экземплярах, имеющих одинаковую юридическую силу, по одному экземпляру – для Заказчика и Подрядчика.</w:t>
      </w:r>
    </w:p>
    <w:p w:rsidR="00D17D34" w:rsidRPr="00821C16" w:rsidRDefault="00D17D34" w:rsidP="00821C16">
      <w:pPr>
        <w:spacing w:after="0" w:line="240" w:lineRule="auto"/>
        <w:rPr>
          <w:rFonts w:ascii="Times New Roman" w:hAnsi="Times New Roman" w:cs="Times New Roman"/>
          <w:b/>
          <w:bCs/>
          <w:sz w:val="24"/>
          <w:szCs w:val="24"/>
        </w:rPr>
      </w:pPr>
    </w:p>
    <w:p w:rsidR="00D17D34" w:rsidRPr="00821C16" w:rsidRDefault="00D17D34" w:rsidP="00821C16">
      <w:pPr>
        <w:spacing w:after="0" w:line="240" w:lineRule="auto"/>
        <w:ind w:left="360"/>
        <w:jc w:val="center"/>
        <w:rPr>
          <w:rFonts w:ascii="Times New Roman" w:hAnsi="Times New Roman" w:cs="Times New Roman"/>
          <w:b/>
          <w:bCs/>
          <w:sz w:val="24"/>
          <w:szCs w:val="24"/>
        </w:rPr>
      </w:pPr>
      <w:r w:rsidRPr="00821C16">
        <w:rPr>
          <w:rFonts w:ascii="Times New Roman" w:hAnsi="Times New Roman" w:cs="Times New Roman"/>
          <w:b/>
          <w:bCs/>
          <w:sz w:val="24"/>
          <w:szCs w:val="24"/>
        </w:rPr>
        <w:t>13. ОБСТОЯТЕЛЬСТВА НЕПРЕОДОЛИМОЙ СИЛЫ</w:t>
      </w:r>
    </w:p>
    <w:p w:rsidR="00D17D34" w:rsidRPr="00821C16" w:rsidRDefault="00D17D34" w:rsidP="00821C16">
      <w:pPr>
        <w:spacing w:after="0" w:line="240" w:lineRule="auto"/>
        <w:ind w:left="360"/>
        <w:jc w:val="center"/>
        <w:rPr>
          <w:rFonts w:ascii="Times New Roman" w:hAnsi="Times New Roman" w:cs="Times New Roman"/>
          <w:sz w:val="24"/>
          <w:szCs w:val="24"/>
        </w:rPr>
      </w:pP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13.1. Обстоятельствами непреодолимой силы являются обстоятельства, находящиеся за пределами контроля и влияния Сторон и делающие невозможным выполнение или препятствующие выполнению ими своих обязательств по Контракту.</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13.2. Сторона, для которой создалась невозможность исполнения своих обязательств по Контракту в связи с наступлением этих обстоятельств непреодолимой силы, обязана не позднее 10 (десяти) дней с момента их наступления известить в письменной форме другую Сторону.</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13.3. Указанное извещение должно содержать данные о начале и характере таких обстоятельств, а также возможных сроках их действия и последствиях применительно к дальнейшему исполнению Контракта.</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13.4. Сторона, для которой наступили обстоятельства, перечисленные в п. 13.1, обязана немедленно известить другую Сторону в письменном виде о прекращении указанных обстоятельств, но не позднее 10 (десяти) календарных дней с момента их прекращения.</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13.5. Обстоятельства непреодолимой силы, освобождающие одну или обе Стороны от ответственности по Контракту, должны быть удостоверены компетентными государственными органами.</w:t>
      </w: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ab/>
        <w:t xml:space="preserve">13.6. Если такие обстоятельства или их последствия длятся более 4 (четырёх) недель, Стороны должны обсудить, какие меры применительно к дальнейшему исполнению Контракта следует принять. Если в течение последующих 2 (двух) недель Стороны не </w:t>
      </w:r>
      <w:r w:rsidRPr="00821C16">
        <w:rPr>
          <w:rFonts w:ascii="Times New Roman" w:hAnsi="Times New Roman" w:cs="Times New Roman"/>
          <w:color w:val="000000"/>
          <w:sz w:val="24"/>
          <w:szCs w:val="24"/>
        </w:rPr>
        <w:t>договорятся</w:t>
      </w:r>
      <w:r w:rsidRPr="00821C16">
        <w:rPr>
          <w:rFonts w:ascii="Times New Roman" w:hAnsi="Times New Roman" w:cs="Times New Roman"/>
          <w:sz w:val="24"/>
          <w:szCs w:val="24"/>
        </w:rPr>
        <w:t xml:space="preserve"> о принимаемых мерах, и не прекратится действие обстоятельств или их последствий, Контракт может быть расторгнут по соглашению Сторон (при отсутствии претензий Сторон друг к другу) или решению суда по основаниям, предусмотренным гражданским законодательством.</w:t>
      </w:r>
    </w:p>
    <w:p w:rsidR="00D17D34" w:rsidRPr="00821C16" w:rsidRDefault="00D17D34" w:rsidP="00A05D87">
      <w:pPr>
        <w:tabs>
          <w:tab w:val="left" w:pos="709"/>
        </w:tabs>
        <w:spacing w:after="0" w:line="240" w:lineRule="auto"/>
        <w:jc w:val="both"/>
        <w:rPr>
          <w:rFonts w:ascii="Times New Roman" w:hAnsi="Times New Roman" w:cs="Times New Roman"/>
          <w:b/>
          <w:bCs/>
          <w:sz w:val="24"/>
          <w:szCs w:val="24"/>
        </w:rPr>
      </w:pPr>
      <w:r w:rsidRPr="00821C16">
        <w:rPr>
          <w:rFonts w:ascii="Times New Roman" w:hAnsi="Times New Roman" w:cs="Times New Roman"/>
          <w:sz w:val="24"/>
          <w:szCs w:val="24"/>
        </w:rPr>
        <w:tab/>
      </w:r>
      <w:r w:rsidRPr="00821C16">
        <w:rPr>
          <w:rFonts w:ascii="Times New Roman" w:hAnsi="Times New Roman" w:cs="Times New Roman"/>
          <w:b/>
          <w:bCs/>
          <w:sz w:val="24"/>
          <w:szCs w:val="24"/>
        </w:rPr>
        <w:t>14. АДРЕСА И ПЛАТЁЖНЫЕ РЕКВИЗИТЫ СТОРОН</w:t>
      </w:r>
    </w:p>
    <w:tbl>
      <w:tblPr>
        <w:tblW w:w="0" w:type="auto"/>
        <w:tblInd w:w="-8" w:type="dxa"/>
        <w:tblCellMar>
          <w:left w:w="10" w:type="dxa"/>
          <w:right w:w="10" w:type="dxa"/>
        </w:tblCellMar>
        <w:tblLook w:val="0000"/>
      </w:tblPr>
      <w:tblGrid>
        <w:gridCol w:w="5219"/>
        <w:gridCol w:w="4360"/>
      </w:tblGrid>
      <w:tr w:rsidR="00D17D34" w:rsidRPr="00821C16" w:rsidTr="00A05D87">
        <w:trPr>
          <w:trHeight w:val="2835"/>
        </w:trPr>
        <w:tc>
          <w:tcPr>
            <w:tcW w:w="521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ind w:left="255" w:hanging="255"/>
              <w:rPr>
                <w:rFonts w:ascii="Times New Roman" w:hAnsi="Times New Roman" w:cs="Times New Roman"/>
                <w:sz w:val="24"/>
                <w:szCs w:val="24"/>
              </w:rPr>
            </w:pPr>
            <w:r w:rsidRPr="00821C16">
              <w:rPr>
                <w:rFonts w:ascii="Times New Roman" w:hAnsi="Times New Roman" w:cs="Times New Roman"/>
                <w:sz w:val="24"/>
                <w:szCs w:val="24"/>
              </w:rPr>
              <w:t xml:space="preserve">Заказчик: </w:t>
            </w:r>
          </w:p>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Администрация города Куртамыша Куртамышского района Курганской области</w:t>
            </w:r>
          </w:p>
          <w:p w:rsidR="00D17D34" w:rsidRPr="00821C16" w:rsidRDefault="00D17D34" w:rsidP="00821C16">
            <w:pPr>
              <w:spacing w:after="0" w:line="240" w:lineRule="auto"/>
              <w:ind w:firstLine="7"/>
              <w:rPr>
                <w:rFonts w:ascii="Times New Roman" w:hAnsi="Times New Roman" w:cs="Times New Roman"/>
                <w:sz w:val="24"/>
                <w:szCs w:val="24"/>
              </w:rPr>
            </w:pPr>
            <w:r w:rsidRPr="00821C16">
              <w:rPr>
                <w:rFonts w:ascii="Times New Roman" w:hAnsi="Times New Roman" w:cs="Times New Roman"/>
                <w:sz w:val="24"/>
                <w:szCs w:val="24"/>
              </w:rPr>
              <w:t xml:space="preserve">Адрес: Курганская область, Куртамышский район, город Куртамыш, ул. 22 </w:t>
            </w:r>
            <w:r w:rsidR="00A05D87">
              <w:rPr>
                <w:rFonts w:ascii="Times New Roman" w:hAnsi="Times New Roman" w:cs="Times New Roman"/>
                <w:sz w:val="24"/>
                <w:szCs w:val="24"/>
              </w:rPr>
              <w:t>Партсъезда, д.</w:t>
            </w:r>
            <w:r w:rsidRPr="00821C16">
              <w:rPr>
                <w:rFonts w:ascii="Times New Roman" w:hAnsi="Times New Roman" w:cs="Times New Roman"/>
                <w:sz w:val="24"/>
                <w:szCs w:val="24"/>
              </w:rPr>
              <w:t>44</w:t>
            </w:r>
          </w:p>
          <w:p w:rsidR="00D17D34" w:rsidRPr="00821C16" w:rsidRDefault="00D17D34" w:rsidP="00A05D87">
            <w:pPr>
              <w:spacing w:after="0" w:line="240" w:lineRule="auto"/>
              <w:ind w:left="255" w:hanging="255"/>
              <w:rPr>
                <w:rFonts w:ascii="Times New Roman" w:hAnsi="Times New Roman" w:cs="Times New Roman"/>
                <w:sz w:val="24"/>
                <w:szCs w:val="24"/>
              </w:rPr>
            </w:pPr>
            <w:r w:rsidRPr="00821C16">
              <w:rPr>
                <w:rFonts w:ascii="Times New Roman" w:hAnsi="Times New Roman" w:cs="Times New Roman"/>
                <w:sz w:val="24"/>
                <w:szCs w:val="24"/>
              </w:rPr>
              <w:t>ИНН 4511001308</w:t>
            </w:r>
            <w:r w:rsidR="00A05D87">
              <w:rPr>
                <w:rFonts w:ascii="Times New Roman" w:hAnsi="Times New Roman" w:cs="Times New Roman"/>
                <w:sz w:val="24"/>
                <w:szCs w:val="24"/>
              </w:rPr>
              <w:t xml:space="preserve">   </w:t>
            </w:r>
            <w:r w:rsidRPr="00821C16">
              <w:rPr>
                <w:rFonts w:ascii="Times New Roman" w:hAnsi="Times New Roman" w:cs="Times New Roman"/>
                <w:sz w:val="24"/>
                <w:szCs w:val="24"/>
              </w:rPr>
              <w:t>КПП 451101001</w:t>
            </w:r>
          </w:p>
          <w:p w:rsidR="00D17D34" w:rsidRPr="00821C16" w:rsidRDefault="00D17D34" w:rsidP="00A05D87">
            <w:pPr>
              <w:spacing w:after="0" w:line="240" w:lineRule="auto"/>
              <w:ind w:left="255" w:hanging="255"/>
              <w:rPr>
                <w:rFonts w:ascii="Times New Roman" w:hAnsi="Times New Roman" w:cs="Times New Roman"/>
                <w:sz w:val="24"/>
                <w:szCs w:val="24"/>
              </w:rPr>
            </w:pPr>
            <w:r w:rsidRPr="00821C16">
              <w:rPr>
                <w:rFonts w:ascii="Times New Roman" w:hAnsi="Times New Roman" w:cs="Times New Roman"/>
                <w:sz w:val="24"/>
                <w:szCs w:val="24"/>
              </w:rPr>
              <w:t>ОГРН 1024501574536</w:t>
            </w:r>
            <w:r w:rsidR="00A05D87">
              <w:rPr>
                <w:rFonts w:ascii="Times New Roman" w:hAnsi="Times New Roman" w:cs="Times New Roman"/>
                <w:sz w:val="24"/>
                <w:szCs w:val="24"/>
              </w:rPr>
              <w:t xml:space="preserve">   </w:t>
            </w:r>
            <w:r w:rsidRPr="00821C16">
              <w:rPr>
                <w:rFonts w:ascii="Times New Roman" w:hAnsi="Times New Roman" w:cs="Times New Roman"/>
                <w:sz w:val="24"/>
                <w:szCs w:val="24"/>
              </w:rPr>
              <w:t>БИК 043735001</w:t>
            </w:r>
          </w:p>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р/счёт 40302810200003000016</w:t>
            </w:r>
          </w:p>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 xml:space="preserve"> в Отделение Курган</w:t>
            </w:r>
          </w:p>
          <w:p w:rsidR="00D17D34" w:rsidRPr="00821C16" w:rsidRDefault="00D17D34" w:rsidP="00821C16">
            <w:pPr>
              <w:spacing w:after="0" w:line="240" w:lineRule="auto"/>
              <w:ind w:left="255" w:hanging="255"/>
              <w:rPr>
                <w:rFonts w:ascii="Times New Roman" w:hAnsi="Times New Roman" w:cs="Times New Roman"/>
                <w:sz w:val="24"/>
                <w:szCs w:val="24"/>
              </w:rPr>
            </w:pPr>
            <w:r w:rsidRPr="00821C16">
              <w:rPr>
                <w:rFonts w:ascii="Times New Roman" w:hAnsi="Times New Roman" w:cs="Times New Roman"/>
                <w:sz w:val="24"/>
                <w:szCs w:val="24"/>
              </w:rPr>
              <w:t>Тел./факс: 8 (35249) 2-06-62, 2-11-41</w:t>
            </w:r>
          </w:p>
        </w:tc>
        <w:tc>
          <w:tcPr>
            <w:tcW w:w="43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 xml:space="preserve">Подрядчик: </w:t>
            </w:r>
          </w:p>
          <w:p w:rsidR="00D17D34" w:rsidRPr="00821C16" w:rsidRDefault="00D17D34" w:rsidP="00821C16">
            <w:pPr>
              <w:tabs>
                <w:tab w:val="left" w:pos="1590"/>
              </w:tabs>
              <w:spacing w:after="0" w:line="240" w:lineRule="auto"/>
              <w:rPr>
                <w:rFonts w:ascii="Times New Roman" w:hAnsi="Times New Roman" w:cs="Times New Roman"/>
                <w:sz w:val="24"/>
                <w:szCs w:val="24"/>
              </w:rPr>
            </w:pPr>
            <w:r w:rsidRPr="00821C16">
              <w:rPr>
                <w:rFonts w:ascii="Times New Roman" w:hAnsi="Times New Roman" w:cs="Times New Roman"/>
                <w:sz w:val="24"/>
                <w:szCs w:val="24"/>
              </w:rPr>
              <w:t xml:space="preserve">Адрес: </w:t>
            </w:r>
          </w:p>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ИНН</w:t>
            </w:r>
          </w:p>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 xml:space="preserve">КПП </w:t>
            </w:r>
          </w:p>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ОГРН</w:t>
            </w:r>
          </w:p>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 xml:space="preserve">Банк: </w:t>
            </w:r>
          </w:p>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 xml:space="preserve">БИК </w:t>
            </w:r>
          </w:p>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 xml:space="preserve">р/с: </w:t>
            </w:r>
          </w:p>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 xml:space="preserve">к/с </w:t>
            </w:r>
          </w:p>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 xml:space="preserve">Тел./факс: </w:t>
            </w:r>
          </w:p>
        </w:tc>
      </w:tr>
    </w:tbl>
    <w:p w:rsidR="00A05D87" w:rsidRDefault="00A05D87" w:rsidP="00821C16">
      <w:pPr>
        <w:spacing w:after="0" w:line="240" w:lineRule="auto"/>
        <w:jc w:val="center"/>
        <w:rPr>
          <w:rFonts w:ascii="Times New Roman" w:hAnsi="Times New Roman" w:cs="Times New Roman"/>
          <w:sz w:val="24"/>
          <w:szCs w:val="24"/>
        </w:rPr>
      </w:pPr>
    </w:p>
    <w:p w:rsidR="00D17D34" w:rsidRPr="00821C16" w:rsidRDefault="00D17D34" w:rsidP="00821C16">
      <w:pPr>
        <w:spacing w:after="0" w:line="240" w:lineRule="auto"/>
        <w:jc w:val="center"/>
        <w:rPr>
          <w:rFonts w:ascii="Times New Roman" w:hAnsi="Times New Roman" w:cs="Times New Roman"/>
          <w:sz w:val="24"/>
          <w:szCs w:val="24"/>
        </w:rPr>
      </w:pPr>
      <w:r w:rsidRPr="00821C16">
        <w:rPr>
          <w:rFonts w:ascii="Times New Roman" w:hAnsi="Times New Roman" w:cs="Times New Roman"/>
          <w:sz w:val="24"/>
          <w:szCs w:val="24"/>
        </w:rPr>
        <w:t>ПОДПИСИ СТОРОН</w:t>
      </w:r>
    </w:p>
    <w:tbl>
      <w:tblPr>
        <w:tblW w:w="0" w:type="auto"/>
        <w:tblInd w:w="-8" w:type="dxa"/>
        <w:tblCellMar>
          <w:left w:w="10" w:type="dxa"/>
          <w:right w:w="10" w:type="dxa"/>
        </w:tblCellMar>
        <w:tblLook w:val="0000"/>
      </w:tblPr>
      <w:tblGrid>
        <w:gridCol w:w="4790"/>
        <w:gridCol w:w="4789"/>
      </w:tblGrid>
      <w:tr w:rsidR="00D17D34" w:rsidRPr="00821C16">
        <w:trPr>
          <w:trHeight w:val="1988"/>
        </w:trPr>
        <w:tc>
          <w:tcPr>
            <w:tcW w:w="507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От Заказчика:</w:t>
            </w:r>
          </w:p>
          <w:p w:rsidR="00D17D34" w:rsidRPr="00821C16" w:rsidRDefault="00D17D34" w:rsidP="00821C16">
            <w:pPr>
              <w:spacing w:after="0" w:line="240" w:lineRule="auto"/>
              <w:rPr>
                <w:rFonts w:ascii="Times New Roman" w:hAnsi="Times New Roman" w:cs="Times New Roman"/>
                <w:sz w:val="24"/>
                <w:szCs w:val="24"/>
              </w:rPr>
            </w:pPr>
          </w:p>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______________________________________</w:t>
            </w:r>
          </w:p>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 xml:space="preserve">                                           (должность)</w:t>
            </w:r>
          </w:p>
          <w:p w:rsidR="00D17D34" w:rsidRPr="00821C16" w:rsidRDefault="00D17D34" w:rsidP="00821C16">
            <w:pPr>
              <w:spacing w:after="0" w:line="240" w:lineRule="auto"/>
              <w:rPr>
                <w:rFonts w:ascii="Times New Roman" w:hAnsi="Times New Roman" w:cs="Times New Roman"/>
                <w:sz w:val="24"/>
                <w:szCs w:val="24"/>
              </w:rPr>
            </w:pPr>
          </w:p>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____________________ (_________________)</w:t>
            </w:r>
          </w:p>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 xml:space="preserve">                   (подпись)                            (фамилия, инициалы)</w:t>
            </w:r>
          </w:p>
          <w:p w:rsidR="00D17D34" w:rsidRPr="00821C16" w:rsidRDefault="00D17D34" w:rsidP="00821C16">
            <w:pPr>
              <w:spacing w:after="0" w:line="240" w:lineRule="auto"/>
              <w:rPr>
                <w:rFonts w:ascii="Times New Roman" w:hAnsi="Times New Roman" w:cs="Times New Roman"/>
                <w:sz w:val="24"/>
                <w:szCs w:val="24"/>
              </w:rPr>
            </w:pPr>
          </w:p>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М.П.</w:t>
            </w:r>
          </w:p>
        </w:tc>
        <w:tc>
          <w:tcPr>
            <w:tcW w:w="506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От Подрядчика:</w:t>
            </w:r>
          </w:p>
          <w:p w:rsidR="00D17D34" w:rsidRPr="00821C16" w:rsidRDefault="00D17D34" w:rsidP="00821C16">
            <w:pPr>
              <w:spacing w:after="0" w:line="240" w:lineRule="auto"/>
              <w:rPr>
                <w:rFonts w:ascii="Times New Roman" w:hAnsi="Times New Roman" w:cs="Times New Roman"/>
                <w:sz w:val="24"/>
                <w:szCs w:val="24"/>
              </w:rPr>
            </w:pPr>
          </w:p>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______________________________________</w:t>
            </w:r>
          </w:p>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 xml:space="preserve">                                           (должность)</w:t>
            </w:r>
          </w:p>
          <w:p w:rsidR="00D17D34" w:rsidRPr="00821C16" w:rsidRDefault="00D17D34" w:rsidP="00821C16">
            <w:pPr>
              <w:spacing w:after="0" w:line="240" w:lineRule="auto"/>
              <w:rPr>
                <w:rFonts w:ascii="Times New Roman" w:hAnsi="Times New Roman" w:cs="Times New Roman"/>
                <w:sz w:val="24"/>
                <w:szCs w:val="24"/>
              </w:rPr>
            </w:pPr>
          </w:p>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___________________ (_________________)</w:t>
            </w:r>
          </w:p>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 xml:space="preserve">                 (подпись)                            (фамилия, инициалы)</w:t>
            </w:r>
          </w:p>
          <w:p w:rsidR="00D17D34" w:rsidRPr="00821C16" w:rsidRDefault="00D17D34" w:rsidP="00821C16">
            <w:pPr>
              <w:spacing w:after="0" w:line="240" w:lineRule="auto"/>
              <w:rPr>
                <w:rFonts w:ascii="Times New Roman" w:hAnsi="Times New Roman" w:cs="Times New Roman"/>
                <w:sz w:val="24"/>
                <w:szCs w:val="24"/>
              </w:rPr>
            </w:pPr>
          </w:p>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М.П.</w:t>
            </w:r>
          </w:p>
        </w:tc>
      </w:tr>
    </w:tbl>
    <w:p w:rsidR="00D17D34" w:rsidRPr="00821C16" w:rsidRDefault="00D17D34" w:rsidP="00821C16">
      <w:pPr>
        <w:tabs>
          <w:tab w:val="left" w:pos="709"/>
        </w:tabs>
        <w:spacing w:after="0" w:line="240" w:lineRule="auto"/>
        <w:jc w:val="both"/>
        <w:rPr>
          <w:rFonts w:ascii="Times New Roman" w:hAnsi="Times New Roman" w:cs="Times New Roman"/>
          <w:sz w:val="24"/>
          <w:szCs w:val="24"/>
        </w:rPr>
      </w:pPr>
    </w:p>
    <w:p w:rsidR="00D17D34" w:rsidRPr="00821C16" w:rsidRDefault="00D17D34" w:rsidP="00821C16">
      <w:pPr>
        <w:tabs>
          <w:tab w:val="left" w:pos="709"/>
        </w:tabs>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rPr>
          <w:rFonts w:ascii="Times New Roman" w:hAnsi="Times New Roman" w:cs="Times New Roman"/>
          <w:sz w:val="24"/>
          <w:szCs w:val="24"/>
        </w:rPr>
      </w:pPr>
    </w:p>
    <w:p w:rsidR="00D17D34" w:rsidRPr="00821C16" w:rsidRDefault="00D17D34" w:rsidP="00821C16">
      <w:pPr>
        <w:spacing w:after="0" w:line="240" w:lineRule="auto"/>
        <w:rPr>
          <w:rFonts w:ascii="Times New Roman" w:hAnsi="Times New Roman" w:cs="Times New Roman"/>
          <w:sz w:val="24"/>
          <w:szCs w:val="24"/>
        </w:rPr>
      </w:pPr>
    </w:p>
    <w:tbl>
      <w:tblPr>
        <w:tblW w:w="0" w:type="auto"/>
        <w:tblInd w:w="-8" w:type="dxa"/>
        <w:tblCellMar>
          <w:left w:w="10" w:type="dxa"/>
          <w:right w:w="10" w:type="dxa"/>
        </w:tblCellMar>
        <w:tblLook w:val="0000"/>
      </w:tblPr>
      <w:tblGrid>
        <w:gridCol w:w="227"/>
        <w:gridCol w:w="344"/>
        <w:gridCol w:w="9008"/>
      </w:tblGrid>
      <w:tr w:rsidR="00D17D34" w:rsidRPr="00821C16">
        <w:trPr>
          <w:trHeight w:val="80"/>
        </w:trPr>
        <w:tc>
          <w:tcPr>
            <w:tcW w:w="2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spacing w:after="0" w:line="240" w:lineRule="auto"/>
              <w:rPr>
                <w:rFonts w:ascii="Times New Roman" w:hAnsi="Times New Roman" w:cs="Times New Roman"/>
                <w:sz w:val="24"/>
                <w:szCs w:val="24"/>
              </w:rPr>
            </w:pPr>
          </w:p>
        </w:tc>
        <w:tc>
          <w:tcPr>
            <w:tcW w:w="54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tabs>
                <w:tab w:val="left" w:pos="6414"/>
              </w:tabs>
              <w:spacing w:after="0" w:line="240" w:lineRule="auto"/>
              <w:jc w:val="center"/>
              <w:rPr>
                <w:rFonts w:ascii="Times New Roman" w:hAnsi="Times New Roman" w:cs="Times New Roman"/>
                <w:sz w:val="24"/>
                <w:szCs w:val="24"/>
              </w:rPr>
            </w:pPr>
          </w:p>
        </w:tc>
        <w:tc>
          <w:tcPr>
            <w:tcW w:w="1468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D17D34" w:rsidRPr="00821C16" w:rsidRDefault="00D17D34" w:rsidP="00821C16">
            <w:pPr>
              <w:tabs>
                <w:tab w:val="left" w:pos="6414"/>
              </w:tabs>
              <w:spacing w:after="0" w:line="240" w:lineRule="auto"/>
              <w:jc w:val="right"/>
              <w:rPr>
                <w:rFonts w:ascii="Times New Roman" w:hAnsi="Times New Roman" w:cs="Times New Roman"/>
                <w:sz w:val="24"/>
                <w:szCs w:val="24"/>
              </w:rPr>
            </w:pPr>
            <w:r w:rsidRPr="00821C16">
              <w:rPr>
                <w:rFonts w:ascii="Times New Roman" w:hAnsi="Times New Roman" w:cs="Times New Roman"/>
                <w:sz w:val="24"/>
                <w:szCs w:val="24"/>
              </w:rPr>
              <w:t>Приложение № 1</w:t>
            </w:r>
          </w:p>
          <w:p w:rsidR="00D17D34" w:rsidRPr="00821C16" w:rsidRDefault="00D17D34" w:rsidP="00821C16">
            <w:pPr>
              <w:spacing w:after="0" w:line="240" w:lineRule="auto"/>
              <w:jc w:val="right"/>
              <w:rPr>
                <w:rFonts w:ascii="Times New Roman" w:hAnsi="Times New Roman" w:cs="Times New Roman"/>
                <w:sz w:val="24"/>
                <w:szCs w:val="24"/>
              </w:rPr>
            </w:pPr>
            <w:r w:rsidRPr="00821C16">
              <w:rPr>
                <w:rFonts w:ascii="Times New Roman" w:hAnsi="Times New Roman" w:cs="Times New Roman"/>
                <w:sz w:val="24"/>
                <w:szCs w:val="24"/>
              </w:rPr>
              <w:t>к муниципальному Контракту №___</w:t>
            </w:r>
          </w:p>
          <w:p w:rsidR="00D17D34" w:rsidRPr="00821C16" w:rsidRDefault="00D17D34" w:rsidP="00821C16">
            <w:pPr>
              <w:tabs>
                <w:tab w:val="left" w:pos="6414"/>
              </w:tabs>
              <w:spacing w:after="0" w:line="240" w:lineRule="auto"/>
              <w:jc w:val="right"/>
              <w:rPr>
                <w:rFonts w:ascii="Times New Roman" w:hAnsi="Times New Roman" w:cs="Times New Roman"/>
                <w:sz w:val="24"/>
                <w:szCs w:val="24"/>
              </w:rPr>
            </w:pPr>
            <w:r w:rsidRPr="00821C16">
              <w:rPr>
                <w:rFonts w:ascii="Times New Roman" w:hAnsi="Times New Roman" w:cs="Times New Roman"/>
                <w:sz w:val="24"/>
                <w:szCs w:val="24"/>
              </w:rPr>
              <w:t xml:space="preserve"> от _______________ на выполнение</w:t>
            </w:r>
          </w:p>
          <w:p w:rsidR="00D17D34" w:rsidRPr="00821C16" w:rsidRDefault="00D17D34" w:rsidP="00821C16">
            <w:pPr>
              <w:spacing w:after="0" w:line="240" w:lineRule="auto"/>
              <w:jc w:val="right"/>
              <w:rPr>
                <w:rFonts w:ascii="Times New Roman" w:hAnsi="Times New Roman" w:cs="Times New Roman"/>
                <w:sz w:val="24"/>
                <w:szCs w:val="24"/>
              </w:rPr>
            </w:pPr>
            <w:r w:rsidRPr="00821C16">
              <w:rPr>
                <w:rFonts w:ascii="Times New Roman" w:hAnsi="Times New Roman" w:cs="Times New Roman"/>
                <w:sz w:val="24"/>
                <w:szCs w:val="24"/>
              </w:rPr>
              <w:t xml:space="preserve"> работ для муниципальных нужд</w:t>
            </w:r>
          </w:p>
          <w:p w:rsidR="00D17D34" w:rsidRPr="00821C16" w:rsidRDefault="00D17D34" w:rsidP="00821C16">
            <w:pPr>
              <w:spacing w:after="0" w:line="240" w:lineRule="auto"/>
              <w:ind w:firstLine="709"/>
              <w:jc w:val="center"/>
              <w:rPr>
                <w:rFonts w:ascii="Times New Roman" w:hAnsi="Times New Roman" w:cs="Times New Roman"/>
                <w:sz w:val="24"/>
                <w:szCs w:val="24"/>
              </w:rPr>
            </w:pPr>
          </w:p>
          <w:p w:rsidR="00D17D34" w:rsidRPr="00821C16" w:rsidRDefault="00D17D34" w:rsidP="00821C16">
            <w:pPr>
              <w:spacing w:after="0" w:line="240" w:lineRule="auto"/>
              <w:ind w:firstLine="709"/>
              <w:jc w:val="center"/>
              <w:rPr>
                <w:rFonts w:ascii="Times New Roman" w:hAnsi="Times New Roman" w:cs="Times New Roman"/>
                <w:sz w:val="24"/>
                <w:szCs w:val="24"/>
              </w:rPr>
            </w:pPr>
          </w:p>
          <w:p w:rsidR="00D17D34" w:rsidRPr="00821C16" w:rsidRDefault="00D17D34" w:rsidP="00821C16">
            <w:pPr>
              <w:spacing w:after="0" w:line="240" w:lineRule="auto"/>
              <w:ind w:firstLine="709"/>
              <w:jc w:val="center"/>
              <w:rPr>
                <w:rFonts w:ascii="Times New Roman" w:hAnsi="Times New Roman" w:cs="Times New Roman"/>
                <w:sz w:val="24"/>
                <w:szCs w:val="24"/>
              </w:rPr>
            </w:pPr>
            <w:r w:rsidRPr="00821C16">
              <w:rPr>
                <w:rFonts w:ascii="Times New Roman" w:hAnsi="Times New Roman" w:cs="Times New Roman"/>
                <w:sz w:val="24"/>
                <w:szCs w:val="24"/>
              </w:rPr>
              <w:t>Характеристики товара, используемого при выполнении работ</w:t>
            </w:r>
          </w:p>
          <w:p w:rsidR="00D17D34" w:rsidRPr="00821C16" w:rsidRDefault="00D17D34" w:rsidP="00821C16">
            <w:pPr>
              <w:spacing w:after="0" w:line="240" w:lineRule="auto"/>
              <w:ind w:firstLine="709"/>
              <w:jc w:val="center"/>
              <w:rPr>
                <w:rFonts w:ascii="Times New Roman" w:hAnsi="Times New Roman" w:cs="Times New Roman"/>
                <w:sz w:val="24"/>
                <w:szCs w:val="24"/>
              </w:rPr>
            </w:pPr>
            <w:r w:rsidRPr="00821C16">
              <w:rPr>
                <w:rFonts w:ascii="Times New Roman" w:hAnsi="Times New Roman" w:cs="Times New Roman"/>
                <w:sz w:val="24"/>
                <w:szCs w:val="24"/>
              </w:rPr>
              <w:t>«Капитальный ремонт комплекса гидротехнических сооружений Куртамышского водохранилища на р. Куртамыш в городе Куртамыш Куртамышского района Курганской области»</w:t>
            </w:r>
          </w:p>
          <w:p w:rsidR="00D17D34" w:rsidRPr="00821C16" w:rsidRDefault="00D17D34" w:rsidP="00821C16">
            <w:pPr>
              <w:spacing w:after="0" w:line="240" w:lineRule="auto"/>
              <w:ind w:firstLine="709"/>
              <w:jc w:val="center"/>
              <w:rPr>
                <w:rFonts w:ascii="Times New Roman" w:hAnsi="Times New Roman" w:cs="Times New Roman"/>
                <w:sz w:val="24"/>
                <w:szCs w:val="24"/>
              </w:rPr>
            </w:pPr>
          </w:p>
          <w:tbl>
            <w:tblPr>
              <w:tblW w:w="0" w:type="auto"/>
              <w:tblInd w:w="3" w:type="dxa"/>
              <w:tblCellMar>
                <w:left w:w="10" w:type="dxa"/>
                <w:right w:w="10" w:type="dxa"/>
              </w:tblCellMar>
              <w:tblLook w:val="0000"/>
            </w:tblPr>
            <w:tblGrid>
              <w:gridCol w:w="2851"/>
              <w:gridCol w:w="3137"/>
              <w:gridCol w:w="2791"/>
            </w:tblGrid>
            <w:tr w:rsidR="00D17D34" w:rsidRPr="00821C16">
              <w:trPr>
                <w:trHeight w:val="668"/>
              </w:trPr>
              <w:tc>
                <w:tcPr>
                  <w:tcW w:w="52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jc w:val="center"/>
                    <w:rPr>
                      <w:rFonts w:ascii="Times New Roman" w:hAnsi="Times New Roman" w:cs="Times New Roman"/>
                      <w:sz w:val="24"/>
                      <w:szCs w:val="24"/>
                    </w:rPr>
                  </w:pPr>
                  <w:r w:rsidRPr="00821C16">
                    <w:rPr>
                      <w:rFonts w:ascii="Times New Roman" w:hAnsi="Times New Roman" w:cs="Times New Roman"/>
                      <w:b/>
                      <w:bCs/>
                      <w:sz w:val="24"/>
                      <w:szCs w:val="24"/>
                    </w:rPr>
                    <w:t>Товар (материал)</w:t>
                  </w:r>
                </w:p>
              </w:tc>
              <w:tc>
                <w:tcPr>
                  <w:tcW w:w="4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7D34" w:rsidRPr="00821C16" w:rsidRDefault="00D17D34" w:rsidP="00821C16">
                  <w:pPr>
                    <w:tabs>
                      <w:tab w:val="left" w:pos="0"/>
                    </w:tabs>
                    <w:spacing w:after="0" w:line="240" w:lineRule="auto"/>
                    <w:ind w:firstLine="709"/>
                    <w:jc w:val="center"/>
                    <w:rPr>
                      <w:rFonts w:ascii="Times New Roman" w:hAnsi="Times New Roman" w:cs="Times New Roman"/>
                      <w:sz w:val="24"/>
                      <w:szCs w:val="24"/>
                    </w:rPr>
                  </w:pPr>
                  <w:r w:rsidRPr="00821C16">
                    <w:rPr>
                      <w:rFonts w:ascii="Times New Roman" w:hAnsi="Times New Roman" w:cs="Times New Roman"/>
                      <w:b/>
                      <w:bCs/>
                      <w:sz w:val="24"/>
                      <w:szCs w:val="24"/>
                    </w:rPr>
                    <w:t>Характеристики</w:t>
                  </w:r>
                </w:p>
              </w:tc>
              <w:tc>
                <w:tcPr>
                  <w:tcW w:w="42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7D34" w:rsidRPr="00821C16" w:rsidRDefault="00D17D34" w:rsidP="00821C16">
                  <w:pPr>
                    <w:tabs>
                      <w:tab w:val="left" w:pos="0"/>
                    </w:tabs>
                    <w:spacing w:after="0" w:line="240" w:lineRule="auto"/>
                    <w:jc w:val="center"/>
                    <w:rPr>
                      <w:rFonts w:ascii="Times New Roman" w:hAnsi="Times New Roman" w:cs="Times New Roman"/>
                      <w:sz w:val="24"/>
                      <w:szCs w:val="24"/>
                    </w:rPr>
                  </w:pPr>
                  <w:r w:rsidRPr="00821C16">
                    <w:rPr>
                      <w:rFonts w:ascii="Times New Roman" w:hAnsi="Times New Roman" w:cs="Times New Roman"/>
                      <w:b/>
                      <w:bCs/>
                      <w:sz w:val="24"/>
                      <w:szCs w:val="24"/>
                    </w:rPr>
                    <w:t>Страна происхождения</w:t>
                  </w:r>
                </w:p>
              </w:tc>
            </w:tr>
            <w:tr w:rsidR="00D17D34" w:rsidRPr="00821C16">
              <w:trPr>
                <w:trHeight w:val="609"/>
              </w:trPr>
              <w:tc>
                <w:tcPr>
                  <w:tcW w:w="52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jc w:val="both"/>
                    <w:rPr>
                      <w:rFonts w:ascii="Times New Roman" w:hAnsi="Times New Roman" w:cs="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jc w:val="both"/>
                    <w:rPr>
                      <w:rFonts w:ascii="Times New Roman" w:hAnsi="Times New Roman" w:cs="Times New Roman"/>
                      <w:sz w:val="24"/>
                      <w:szCs w:val="24"/>
                    </w:rPr>
                  </w:pPr>
                </w:p>
              </w:tc>
              <w:tc>
                <w:tcPr>
                  <w:tcW w:w="42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sz w:val="24"/>
                      <w:szCs w:val="24"/>
                    </w:rPr>
                  </w:pPr>
                </w:p>
              </w:tc>
            </w:tr>
            <w:tr w:rsidR="00D17D34" w:rsidRPr="00821C16">
              <w:trPr>
                <w:trHeight w:val="564"/>
              </w:trPr>
              <w:tc>
                <w:tcPr>
                  <w:tcW w:w="52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jc w:val="both"/>
                    <w:rPr>
                      <w:rFonts w:ascii="Times New Roman" w:hAnsi="Times New Roman" w:cs="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jc w:val="both"/>
                    <w:rPr>
                      <w:rFonts w:ascii="Times New Roman" w:hAnsi="Times New Roman" w:cs="Times New Roman"/>
                      <w:sz w:val="24"/>
                      <w:szCs w:val="24"/>
                    </w:rPr>
                  </w:pPr>
                </w:p>
              </w:tc>
              <w:tc>
                <w:tcPr>
                  <w:tcW w:w="42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sz w:val="24"/>
                      <w:szCs w:val="24"/>
                    </w:rPr>
                  </w:pPr>
                </w:p>
              </w:tc>
            </w:tr>
            <w:tr w:rsidR="00D17D34" w:rsidRPr="00821C16">
              <w:trPr>
                <w:trHeight w:val="632"/>
              </w:trPr>
              <w:tc>
                <w:tcPr>
                  <w:tcW w:w="52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jc w:val="both"/>
                    <w:rPr>
                      <w:rFonts w:ascii="Times New Roman" w:hAnsi="Times New Roman" w:cs="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spacing w:after="0" w:line="240" w:lineRule="auto"/>
                    <w:jc w:val="both"/>
                    <w:rPr>
                      <w:rFonts w:ascii="Times New Roman" w:hAnsi="Times New Roman" w:cs="Times New Roman"/>
                      <w:sz w:val="24"/>
                      <w:szCs w:val="24"/>
                    </w:rPr>
                  </w:pPr>
                </w:p>
              </w:tc>
              <w:tc>
                <w:tcPr>
                  <w:tcW w:w="42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17D34" w:rsidRPr="00821C16" w:rsidRDefault="00D17D34" w:rsidP="00821C16">
                  <w:pPr>
                    <w:spacing w:after="0" w:line="240" w:lineRule="auto"/>
                    <w:jc w:val="both"/>
                    <w:rPr>
                      <w:rFonts w:ascii="Times New Roman" w:hAnsi="Times New Roman" w:cs="Times New Roman"/>
                      <w:sz w:val="24"/>
                      <w:szCs w:val="24"/>
                    </w:rPr>
                  </w:pPr>
                </w:p>
              </w:tc>
            </w:tr>
            <w:tr w:rsidR="00D17D34" w:rsidRPr="00821C16">
              <w:trPr>
                <w:trHeight w:val="539"/>
              </w:trPr>
              <w:tc>
                <w:tcPr>
                  <w:tcW w:w="14459"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D17D34" w:rsidRPr="00821C16" w:rsidRDefault="00D17D34" w:rsidP="00821C16">
                  <w:pPr>
                    <w:tabs>
                      <w:tab w:val="left" w:pos="281"/>
                    </w:tabs>
                    <w:spacing w:after="0" w:line="240" w:lineRule="auto"/>
                    <w:jc w:val="center"/>
                    <w:rPr>
                      <w:rFonts w:ascii="Times New Roman" w:hAnsi="Times New Roman" w:cs="Times New Roman"/>
                      <w:sz w:val="24"/>
                      <w:szCs w:val="24"/>
                    </w:rPr>
                  </w:pPr>
                  <w:r w:rsidRPr="00821C16">
                    <w:rPr>
                      <w:rFonts w:ascii="Times New Roman" w:hAnsi="Times New Roman" w:cs="Times New Roman"/>
                      <w:sz w:val="24"/>
                      <w:szCs w:val="24"/>
                    </w:rPr>
                    <w:t>Все используемые при выполнении работ материалы должны иметь соответствующие сертификаты, технические паспорта и другие документы, удостоверяющие их качество.</w:t>
                  </w:r>
                </w:p>
              </w:tc>
            </w:tr>
          </w:tbl>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 xml:space="preserve">Заказчик _______________________ (_________) </w:t>
            </w:r>
          </w:p>
          <w:p w:rsidR="00D17D34" w:rsidRPr="00821C16" w:rsidRDefault="00D17D34" w:rsidP="00821C16">
            <w:pPr>
              <w:spacing w:after="0" w:line="240" w:lineRule="auto"/>
              <w:jc w:val="both"/>
              <w:rPr>
                <w:rFonts w:ascii="Times New Roman" w:hAnsi="Times New Roman" w:cs="Times New Roman"/>
                <w:sz w:val="24"/>
                <w:szCs w:val="24"/>
              </w:rPr>
            </w:pPr>
          </w:p>
          <w:p w:rsidR="00D17D34" w:rsidRPr="00821C16" w:rsidRDefault="00D17D34" w:rsidP="00821C16">
            <w:pPr>
              <w:spacing w:after="0" w:line="240" w:lineRule="auto"/>
              <w:jc w:val="both"/>
              <w:rPr>
                <w:rFonts w:ascii="Times New Roman" w:hAnsi="Times New Roman" w:cs="Times New Roman"/>
                <w:sz w:val="24"/>
                <w:szCs w:val="24"/>
              </w:rPr>
            </w:pPr>
            <w:r w:rsidRPr="00821C16">
              <w:rPr>
                <w:rFonts w:ascii="Times New Roman" w:hAnsi="Times New Roman" w:cs="Times New Roman"/>
                <w:sz w:val="24"/>
                <w:szCs w:val="24"/>
              </w:rPr>
              <w:t xml:space="preserve">  М.П.</w:t>
            </w:r>
          </w:p>
          <w:p w:rsidR="00D17D34" w:rsidRPr="00821C16" w:rsidRDefault="00D17D34" w:rsidP="00821C16">
            <w:pPr>
              <w:spacing w:after="0" w:line="240" w:lineRule="auto"/>
              <w:rPr>
                <w:rFonts w:ascii="Times New Roman" w:hAnsi="Times New Roman" w:cs="Times New Roman"/>
                <w:sz w:val="24"/>
                <w:szCs w:val="24"/>
              </w:rPr>
            </w:pPr>
          </w:p>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 xml:space="preserve">Подрядчик ___________________(___________) </w:t>
            </w:r>
          </w:p>
          <w:p w:rsidR="00D17D34" w:rsidRPr="00821C16" w:rsidRDefault="00D17D34" w:rsidP="00821C16">
            <w:pPr>
              <w:spacing w:after="0" w:line="240" w:lineRule="auto"/>
              <w:rPr>
                <w:rFonts w:ascii="Times New Roman" w:hAnsi="Times New Roman" w:cs="Times New Roman"/>
                <w:sz w:val="24"/>
                <w:szCs w:val="24"/>
              </w:rPr>
            </w:pPr>
            <w:r w:rsidRPr="00821C16">
              <w:rPr>
                <w:rFonts w:ascii="Times New Roman" w:hAnsi="Times New Roman" w:cs="Times New Roman"/>
                <w:sz w:val="24"/>
                <w:szCs w:val="24"/>
              </w:rPr>
              <w:t xml:space="preserve">                                       М.П</w:t>
            </w:r>
          </w:p>
        </w:tc>
      </w:tr>
    </w:tbl>
    <w:p w:rsidR="00D17D34" w:rsidRPr="00821C16" w:rsidRDefault="00D17D34" w:rsidP="00821C16">
      <w:pPr>
        <w:tabs>
          <w:tab w:val="left" w:pos="6414"/>
        </w:tabs>
        <w:spacing w:after="0" w:line="240" w:lineRule="auto"/>
        <w:jc w:val="right"/>
        <w:rPr>
          <w:rFonts w:ascii="Times New Roman" w:hAnsi="Times New Roman" w:cs="Times New Roman"/>
          <w:sz w:val="24"/>
          <w:szCs w:val="24"/>
        </w:rPr>
      </w:pPr>
    </w:p>
    <w:p w:rsidR="00D17D34" w:rsidRDefault="00A05D87" w:rsidP="00821C16">
      <w:pPr>
        <w:tabs>
          <w:tab w:val="left" w:pos="6414"/>
        </w:tabs>
        <w:spacing w:after="0" w:line="240" w:lineRule="auto"/>
        <w:rPr>
          <w:rFonts w:ascii="Times New Roman" w:hAnsi="Times New Roman" w:cs="Times New Roman"/>
          <w:sz w:val="24"/>
          <w:szCs w:val="24"/>
        </w:rPr>
      </w:pPr>
      <w:r>
        <w:rPr>
          <w:rFonts w:ascii="Times New Roman" w:hAnsi="Times New Roman" w:cs="Times New Roman"/>
          <w:sz w:val="24"/>
          <w:szCs w:val="24"/>
        </w:rPr>
        <w:t>Управляющий делами</w:t>
      </w:r>
    </w:p>
    <w:p w:rsidR="00A05D87" w:rsidRDefault="00A05D87" w:rsidP="00821C16">
      <w:pPr>
        <w:tabs>
          <w:tab w:val="left" w:pos="6414"/>
        </w:tabs>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Администрации города Куртамыша                                                                     Г.А. Губарева</w:t>
      </w:r>
    </w:p>
    <w:sectPr w:rsidR="00A05D87" w:rsidSect="00A844C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F01" w:rsidRDefault="003C3F01" w:rsidP="00A05D87">
      <w:pPr>
        <w:spacing w:after="0" w:line="240" w:lineRule="auto"/>
      </w:pPr>
      <w:r>
        <w:separator/>
      </w:r>
    </w:p>
  </w:endnote>
  <w:endnote w:type="continuationSeparator" w:id="1">
    <w:p w:rsidR="003C3F01" w:rsidRDefault="003C3F01" w:rsidP="00A05D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D87" w:rsidRDefault="00A05D87">
    <w:pPr>
      <w:pStyle w:val="a8"/>
      <w:jc w:val="center"/>
    </w:pPr>
  </w:p>
  <w:p w:rsidR="00A05D87" w:rsidRDefault="00A05D8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F01" w:rsidRDefault="003C3F01" w:rsidP="00A05D87">
      <w:pPr>
        <w:spacing w:after="0" w:line="240" w:lineRule="auto"/>
      </w:pPr>
      <w:r>
        <w:separator/>
      </w:r>
    </w:p>
  </w:footnote>
  <w:footnote w:type="continuationSeparator" w:id="1">
    <w:p w:rsidR="003C3F01" w:rsidRDefault="003C3F01" w:rsidP="00A05D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D87" w:rsidRDefault="00A05D87">
    <w:pPr>
      <w:pStyle w:val="a6"/>
      <w:jc w:val="center"/>
    </w:pPr>
  </w:p>
  <w:p w:rsidR="00A05D87" w:rsidRDefault="00A05D8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90353"/>
    <w:multiLevelType w:val="multilevel"/>
    <w:tmpl w:val="4F98D0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3A033F"/>
    <w:multiLevelType w:val="multilevel"/>
    <w:tmpl w:val="41B4EC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5DD4"/>
    <w:rsid w:val="00064D7E"/>
    <w:rsid w:val="00091035"/>
    <w:rsid w:val="000B361B"/>
    <w:rsid w:val="000C15A4"/>
    <w:rsid w:val="0012343A"/>
    <w:rsid w:val="001414DB"/>
    <w:rsid w:val="00177576"/>
    <w:rsid w:val="00201FE2"/>
    <w:rsid w:val="002B0ED4"/>
    <w:rsid w:val="002C0B32"/>
    <w:rsid w:val="002F7521"/>
    <w:rsid w:val="00324A96"/>
    <w:rsid w:val="003252F2"/>
    <w:rsid w:val="00342A4C"/>
    <w:rsid w:val="00372625"/>
    <w:rsid w:val="00392097"/>
    <w:rsid w:val="003C3F01"/>
    <w:rsid w:val="003F3CA2"/>
    <w:rsid w:val="003F4604"/>
    <w:rsid w:val="00455854"/>
    <w:rsid w:val="004B1863"/>
    <w:rsid w:val="004E3A01"/>
    <w:rsid w:val="005B48A6"/>
    <w:rsid w:val="005C4C43"/>
    <w:rsid w:val="005E00E7"/>
    <w:rsid w:val="005F319E"/>
    <w:rsid w:val="00642886"/>
    <w:rsid w:val="00667AD7"/>
    <w:rsid w:val="006A1C18"/>
    <w:rsid w:val="006E3BFD"/>
    <w:rsid w:val="00755C03"/>
    <w:rsid w:val="007634D3"/>
    <w:rsid w:val="00765409"/>
    <w:rsid w:val="0076606C"/>
    <w:rsid w:val="007708C3"/>
    <w:rsid w:val="0079653B"/>
    <w:rsid w:val="007E7B1A"/>
    <w:rsid w:val="007F4F27"/>
    <w:rsid w:val="00805DD4"/>
    <w:rsid w:val="00821C16"/>
    <w:rsid w:val="0085098C"/>
    <w:rsid w:val="00856833"/>
    <w:rsid w:val="008A490C"/>
    <w:rsid w:val="008B037B"/>
    <w:rsid w:val="00904DD1"/>
    <w:rsid w:val="00926226"/>
    <w:rsid w:val="00A05D87"/>
    <w:rsid w:val="00A07360"/>
    <w:rsid w:val="00A42B63"/>
    <w:rsid w:val="00A844C9"/>
    <w:rsid w:val="00AB6926"/>
    <w:rsid w:val="00AC2EFC"/>
    <w:rsid w:val="00B81D48"/>
    <w:rsid w:val="00BB25CA"/>
    <w:rsid w:val="00BF404E"/>
    <w:rsid w:val="00C27F0B"/>
    <w:rsid w:val="00C34242"/>
    <w:rsid w:val="00CB55F3"/>
    <w:rsid w:val="00CE7573"/>
    <w:rsid w:val="00CF05C4"/>
    <w:rsid w:val="00D01EFD"/>
    <w:rsid w:val="00D13D7E"/>
    <w:rsid w:val="00D17D34"/>
    <w:rsid w:val="00D433B2"/>
    <w:rsid w:val="00DC37CB"/>
    <w:rsid w:val="00E034F0"/>
    <w:rsid w:val="00E15309"/>
    <w:rsid w:val="00E17B50"/>
    <w:rsid w:val="00E3550E"/>
    <w:rsid w:val="00E37267"/>
    <w:rsid w:val="00E6562E"/>
    <w:rsid w:val="00EA0660"/>
    <w:rsid w:val="00F26DDF"/>
    <w:rsid w:val="00F411C3"/>
    <w:rsid w:val="00FB5DA0"/>
    <w:rsid w:val="00FC7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4C9"/>
    <w:pPr>
      <w:spacing w:after="200" w:line="276" w:lineRule="auto"/>
    </w:pPr>
    <w:rPr>
      <w:rFonts w:cs="Calibri"/>
      <w:sz w:val="22"/>
      <w:szCs w:val="22"/>
    </w:rPr>
  </w:style>
  <w:style w:type="paragraph" w:styleId="1">
    <w:name w:val="heading 1"/>
    <w:basedOn w:val="a"/>
    <w:next w:val="a"/>
    <w:link w:val="10"/>
    <w:qFormat/>
    <w:locked/>
    <w:rsid w:val="00821C16"/>
    <w:pPr>
      <w:keepNext/>
      <w:widowControl w:val="0"/>
      <w:shd w:val="clear" w:color="auto" w:fill="FFFFFF"/>
      <w:autoSpaceDE w:val="0"/>
      <w:autoSpaceDN w:val="0"/>
      <w:adjustRightInd w:val="0"/>
      <w:spacing w:before="571" w:after="0" w:line="240" w:lineRule="auto"/>
      <w:ind w:right="1186"/>
      <w:jc w:val="center"/>
      <w:outlineLvl w:val="0"/>
    </w:pPr>
    <w:rPr>
      <w:rFonts w:ascii="Arial" w:hAnsi="Arial" w:cs="Times New Roman"/>
      <w:b/>
      <w:bCs/>
      <w:color w:val="303030"/>
      <w:spacing w:val="6"/>
      <w:sz w:val="38"/>
      <w:szCs w:val="3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1C16"/>
    <w:rPr>
      <w:rFonts w:ascii="Arial" w:hAnsi="Arial"/>
      <w:b/>
      <w:bCs/>
      <w:color w:val="303030"/>
      <w:spacing w:val="6"/>
      <w:sz w:val="38"/>
      <w:szCs w:val="38"/>
      <w:shd w:val="clear" w:color="auto" w:fill="FFFFFF"/>
    </w:rPr>
  </w:style>
  <w:style w:type="character" w:styleId="a3">
    <w:name w:val="Hyperlink"/>
    <w:basedOn w:val="a0"/>
    <w:unhideWhenUsed/>
    <w:rsid w:val="00821C16"/>
    <w:rPr>
      <w:color w:val="0000FF"/>
      <w:u w:val="single"/>
    </w:rPr>
  </w:style>
  <w:style w:type="paragraph" w:styleId="a4">
    <w:name w:val="Title"/>
    <w:basedOn w:val="a"/>
    <w:link w:val="a5"/>
    <w:qFormat/>
    <w:locked/>
    <w:rsid w:val="00821C16"/>
    <w:pPr>
      <w:spacing w:after="0" w:line="240" w:lineRule="auto"/>
      <w:jc w:val="center"/>
    </w:pPr>
    <w:rPr>
      <w:rFonts w:ascii="Times New Roman" w:hAnsi="Times New Roman" w:cs="Times New Roman"/>
      <w:b/>
      <w:bCs/>
      <w:sz w:val="28"/>
      <w:szCs w:val="24"/>
    </w:rPr>
  </w:style>
  <w:style w:type="character" w:customStyle="1" w:styleId="a5">
    <w:name w:val="Название Знак"/>
    <w:basedOn w:val="a0"/>
    <w:link w:val="a4"/>
    <w:rsid w:val="00821C16"/>
    <w:rPr>
      <w:rFonts w:ascii="Times New Roman" w:hAnsi="Times New Roman"/>
      <w:b/>
      <w:bCs/>
      <w:sz w:val="28"/>
      <w:szCs w:val="24"/>
    </w:rPr>
  </w:style>
  <w:style w:type="paragraph" w:styleId="2">
    <w:name w:val="Body Text 2"/>
    <w:basedOn w:val="a"/>
    <w:link w:val="20"/>
    <w:unhideWhenUsed/>
    <w:rsid w:val="00821C16"/>
    <w:pPr>
      <w:spacing w:after="0" w:line="240" w:lineRule="auto"/>
      <w:jc w:val="both"/>
    </w:pPr>
    <w:rPr>
      <w:rFonts w:ascii="Times New Roman" w:hAnsi="Times New Roman" w:cs="Times New Roman"/>
      <w:sz w:val="32"/>
      <w:szCs w:val="24"/>
    </w:rPr>
  </w:style>
  <w:style w:type="character" w:customStyle="1" w:styleId="20">
    <w:name w:val="Основной текст 2 Знак"/>
    <w:basedOn w:val="a0"/>
    <w:link w:val="2"/>
    <w:rsid w:val="00821C16"/>
    <w:rPr>
      <w:rFonts w:ascii="Times New Roman" w:hAnsi="Times New Roman"/>
      <w:sz w:val="32"/>
      <w:szCs w:val="24"/>
    </w:rPr>
  </w:style>
  <w:style w:type="paragraph" w:styleId="a6">
    <w:name w:val="header"/>
    <w:basedOn w:val="a"/>
    <w:link w:val="a7"/>
    <w:rsid w:val="00821C16"/>
    <w:pPr>
      <w:tabs>
        <w:tab w:val="center" w:pos="4677"/>
        <w:tab w:val="right" w:pos="9355"/>
      </w:tabs>
      <w:spacing w:after="0" w:line="240" w:lineRule="auto"/>
    </w:pPr>
    <w:rPr>
      <w:rFonts w:ascii="Times New Roman" w:hAnsi="Times New Roman" w:cs="Times New Roman"/>
      <w:sz w:val="24"/>
      <w:szCs w:val="24"/>
    </w:rPr>
  </w:style>
  <w:style w:type="character" w:customStyle="1" w:styleId="a7">
    <w:name w:val="Верхний колонтитул Знак"/>
    <w:basedOn w:val="a0"/>
    <w:link w:val="a6"/>
    <w:rsid w:val="00821C16"/>
    <w:rPr>
      <w:rFonts w:ascii="Times New Roman" w:hAnsi="Times New Roman"/>
      <w:sz w:val="24"/>
      <w:szCs w:val="24"/>
    </w:rPr>
  </w:style>
  <w:style w:type="paragraph" w:styleId="a8">
    <w:name w:val="footer"/>
    <w:basedOn w:val="a"/>
    <w:link w:val="a9"/>
    <w:uiPriority w:val="99"/>
    <w:rsid w:val="00821C16"/>
    <w:pPr>
      <w:tabs>
        <w:tab w:val="center" w:pos="4677"/>
        <w:tab w:val="right" w:pos="9355"/>
      </w:tabs>
      <w:spacing w:after="0" w:line="240" w:lineRule="auto"/>
    </w:pPr>
    <w:rPr>
      <w:rFonts w:ascii="Times New Roman" w:hAnsi="Times New Roman" w:cs="Times New Roman"/>
      <w:sz w:val="24"/>
      <w:szCs w:val="24"/>
    </w:rPr>
  </w:style>
  <w:style w:type="character" w:customStyle="1" w:styleId="a9">
    <w:name w:val="Нижний колонтитул Знак"/>
    <w:basedOn w:val="a0"/>
    <w:link w:val="a8"/>
    <w:uiPriority w:val="99"/>
    <w:rsid w:val="00821C16"/>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0B0EBCDC1B72B4A80202A802E4789D6F2ED5DF87BBEEF9906F28B9E4DA8B8D0E401916682EFF1CFj2mBO" TargetMode="External"/><Relationship Id="rId18" Type="http://schemas.openxmlformats.org/officeDocument/2006/relationships/hyperlink" Target="consultantplus://offline/ref=70B0EBCDC1B72B4A80202A802E4789D6F2ED5DF87BBEEF9906F28B9E4DA8B8D0E401916682EFFEC2j2mFO" TargetMode="External"/><Relationship Id="rId26" Type="http://schemas.openxmlformats.org/officeDocument/2006/relationships/hyperlink" Target="garantf1://70443340.0/" TargetMode="External"/><Relationship Id="rId39" Type="http://schemas.openxmlformats.org/officeDocument/2006/relationships/image" Target="media/image1.png"/><Relationship Id="rId21" Type="http://schemas.openxmlformats.org/officeDocument/2006/relationships/hyperlink" Target="consultantplus://offline/ref=977CEDC47E7A59ED00A010838C09783AA053079C72EF8CAF849C1C76E3BA6743FF2468840E580A8CCC68O" TargetMode="External"/><Relationship Id="rId34" Type="http://schemas.openxmlformats.org/officeDocument/2006/relationships/hyperlink" Target="garantf1://10064072.450/" TargetMode="External"/><Relationship Id="rId42" Type="http://schemas.openxmlformats.org/officeDocument/2006/relationships/oleObject" Target="embeddings/oleObject2.bin"/><Relationship Id="rId47" Type="http://schemas.openxmlformats.org/officeDocument/2006/relationships/image" Target="media/image5.png"/><Relationship Id="rId50" Type="http://schemas.openxmlformats.org/officeDocument/2006/relationships/oleObject" Target="embeddings/oleObject6.bin"/><Relationship Id="rId55" Type="http://schemas.openxmlformats.org/officeDocument/2006/relationships/image" Target="media/image9.png"/><Relationship Id="rId63" Type="http://schemas.openxmlformats.org/officeDocument/2006/relationships/image" Target="media/image13.png"/><Relationship Id="rId7" Type="http://schemas.openxmlformats.org/officeDocument/2006/relationships/hyperlink" Target="http://www.zakypki.gov.ru" TargetMode="External"/><Relationship Id="rId2" Type="http://schemas.openxmlformats.org/officeDocument/2006/relationships/styles" Target="styles.xml"/><Relationship Id="rId16" Type="http://schemas.openxmlformats.org/officeDocument/2006/relationships/hyperlink" Target="consultantplus://offline/ref=70B0EBCDC1B72B4A80202A802E4789D6F2ED5DF87BBEEF9906F28B9E4DA8B8D0E401916682EFF1CFj2m1O" TargetMode="External"/><Relationship Id="rId20" Type="http://schemas.openxmlformats.org/officeDocument/2006/relationships/hyperlink" Target="consultantplus://offline/ref=977CEDC47E7A59ED00A010838C09783AA053079C72EF8CAF849C1C76E3BA6743FF2468840E58078CCC65O" TargetMode="External"/><Relationship Id="rId29" Type="http://schemas.openxmlformats.org/officeDocument/2006/relationships/hyperlink" Target="garantf1://12012604.1616/" TargetMode="External"/><Relationship Id="rId41" Type="http://schemas.openxmlformats.org/officeDocument/2006/relationships/image" Target="media/image2.png"/><Relationship Id="rId54" Type="http://schemas.openxmlformats.org/officeDocument/2006/relationships/oleObject" Target="embeddings/oleObject8.bin"/><Relationship Id="rId62"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FBEBD99B801EB6901A7DD58A7CCC5129D1EA6432B93CD037FB29C03250A3BF0A7AD71281F884044O4aBO" TargetMode="External"/><Relationship Id="rId24" Type="http://schemas.openxmlformats.org/officeDocument/2006/relationships/hyperlink" Target="consultantplus://offline/ref=16955006E819D398AEC18723BBDE0A92686A6D37ECF021B9A479445D9F979E9CA112258453074538IAQ3L" TargetMode="External"/><Relationship Id="rId32" Type="http://schemas.openxmlformats.org/officeDocument/2006/relationships/hyperlink" Target="garantf1://10064072.450/" TargetMode="External"/><Relationship Id="rId37" Type="http://schemas.openxmlformats.org/officeDocument/2006/relationships/hyperlink" Target="consultantplus://offline/ref=EE6E34BF85B1C4866C3349641F845B868A90E2A380ADCA599C1659E403F983D816D92EA303B7C8D6i0vCD" TargetMode="External"/><Relationship Id="rId40" Type="http://schemas.openxmlformats.org/officeDocument/2006/relationships/oleObject" Target="embeddings/oleObject1.bin"/><Relationship Id="rId45" Type="http://schemas.openxmlformats.org/officeDocument/2006/relationships/image" Target="media/image4.png"/><Relationship Id="rId53" Type="http://schemas.openxmlformats.org/officeDocument/2006/relationships/image" Target="media/image8.png"/><Relationship Id="rId58" Type="http://schemas.openxmlformats.org/officeDocument/2006/relationships/oleObject" Target="embeddings/oleObject10.bin"/><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70B0EBCDC1B72B4A80202A802E4789D6F2ED5DF87BBEEF9906F28B9E4DA8B8D0E401916682EFF1CFj2mFO" TargetMode="External"/><Relationship Id="rId23" Type="http://schemas.openxmlformats.org/officeDocument/2006/relationships/hyperlink" Target="consultantplus://offline/ref=6A89E1CF82D6E840125F8C176A52C4EA171E9A4E236E404DAAD512FF750AB49A3DE2F332CF743E06T0o0P" TargetMode="External"/><Relationship Id="rId28" Type="http://schemas.openxmlformats.org/officeDocument/2006/relationships/hyperlink" Target="garantf1://70443340.0/" TargetMode="External"/><Relationship Id="rId36" Type="http://schemas.openxmlformats.org/officeDocument/2006/relationships/hyperlink" Target="consultantplus://offline/ref=EE6E34BF85B1C4866C3349641F845B868A90E2A380ADCA599C1659E403F983D816D92EA303B7C8D6i0vCD" TargetMode="External"/><Relationship Id="rId49" Type="http://schemas.openxmlformats.org/officeDocument/2006/relationships/image" Target="media/image6.png"/><Relationship Id="rId57" Type="http://schemas.openxmlformats.org/officeDocument/2006/relationships/image" Target="media/image10.png"/><Relationship Id="rId61" Type="http://schemas.openxmlformats.org/officeDocument/2006/relationships/image" Target="media/image12.png"/><Relationship Id="rId10" Type="http://schemas.openxmlformats.org/officeDocument/2006/relationships/hyperlink" Target="consultantplus://offline/ref=6FBEBD99B801EB6901A7DD58A7CCC5129D1EA6432B93CD037FB29C03250A3BF0A7AD71281F884044O4aFO" TargetMode="External"/><Relationship Id="rId19" Type="http://schemas.openxmlformats.org/officeDocument/2006/relationships/hyperlink" Target="consultantplus://offline/ref=70B0EBCDC1B72B4A80202A802E4789D6F2ED5DF87BBEEF9906F28B9E4DA8B8D0E401916682EFFEC3j2mEO" TargetMode="External"/><Relationship Id="rId31" Type="http://schemas.openxmlformats.org/officeDocument/2006/relationships/hyperlink" Target="garantf1://10064072.450/" TargetMode="External"/><Relationship Id="rId44" Type="http://schemas.openxmlformats.org/officeDocument/2006/relationships/oleObject" Target="embeddings/oleObject3.bin"/><Relationship Id="rId52" Type="http://schemas.openxmlformats.org/officeDocument/2006/relationships/oleObject" Target="embeddings/oleObject7.bin"/><Relationship Id="rId60" Type="http://schemas.openxmlformats.org/officeDocument/2006/relationships/oleObject" Target="embeddings/oleObject11.bin"/><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70B0EBCDC1B72B4A80202A802E4789D6F2ED5DF87BBEEF9906F28B9E4DA8B8D0E401916682EFF1CFj2mDO" TargetMode="External"/><Relationship Id="rId22" Type="http://schemas.openxmlformats.org/officeDocument/2006/relationships/hyperlink" Target="consultantplus://offline/ref=977CEDC47E7A59ED00A010838C09783AA053079C72EF8CAF849C1C76E3BA6743FF2468840E580B8ECC67O" TargetMode="External"/><Relationship Id="rId27" Type="http://schemas.openxmlformats.org/officeDocument/2006/relationships/hyperlink" Target="garantf1://70443340.0/" TargetMode="External"/><Relationship Id="rId30" Type="http://schemas.openxmlformats.org/officeDocument/2006/relationships/hyperlink" Target="garantf1://70420986.1000/" TargetMode="External"/><Relationship Id="rId35" Type="http://schemas.openxmlformats.org/officeDocument/2006/relationships/hyperlink" Target="http://www.sberbank-ast.ru/" TargetMode="External"/><Relationship Id="rId43" Type="http://schemas.openxmlformats.org/officeDocument/2006/relationships/image" Target="media/image3.png"/><Relationship Id="rId48" Type="http://schemas.openxmlformats.org/officeDocument/2006/relationships/oleObject" Target="embeddings/oleObject5.bin"/><Relationship Id="rId56" Type="http://schemas.openxmlformats.org/officeDocument/2006/relationships/oleObject" Target="embeddings/oleObject9.bin"/><Relationship Id="rId64" Type="http://schemas.openxmlformats.org/officeDocument/2006/relationships/oleObject" Target="embeddings/oleObject13.bin"/><Relationship Id="rId8" Type="http://schemas.openxmlformats.org/officeDocument/2006/relationships/header" Target="header1.xml"/><Relationship Id="rId51" Type="http://schemas.openxmlformats.org/officeDocument/2006/relationships/image" Target="media/image7.png"/><Relationship Id="rId3" Type="http://schemas.openxmlformats.org/officeDocument/2006/relationships/settings" Target="settings.xml"/><Relationship Id="rId12" Type="http://schemas.openxmlformats.org/officeDocument/2006/relationships/hyperlink" Target="consultantplus://offline/ref=6FBEBD99B801EB6901A7DD58A7CCC5129D1EA6432B93CD037FB29C03250A3BF0A7AD71281F884044O4a9O" TargetMode="External"/><Relationship Id="rId17" Type="http://schemas.openxmlformats.org/officeDocument/2006/relationships/hyperlink" Target="consultantplus://offline/ref=70B0EBCDC1B72B4A80202A802E4789D6F2ED5DF87BBEEF9906F28B9E4DA8B8D0E401916682EFFEC6j2m8O" TargetMode="External"/><Relationship Id="rId25" Type="http://schemas.openxmlformats.org/officeDocument/2006/relationships/hyperlink" Target="garantf1://12012604.2/" TargetMode="External"/><Relationship Id="rId33" Type="http://schemas.openxmlformats.org/officeDocument/2006/relationships/hyperlink" Target="garantf1://10064072.3/" TargetMode="External"/><Relationship Id="rId38" Type="http://schemas.openxmlformats.org/officeDocument/2006/relationships/hyperlink" Target="http://base.garant.ru/12138258/7/" TargetMode="External"/><Relationship Id="rId46" Type="http://schemas.openxmlformats.org/officeDocument/2006/relationships/oleObject" Target="embeddings/oleObject4.bin"/><Relationship Id="rId59"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1</Pages>
  <Words>30397</Words>
  <Characters>173265</Characters>
  <Application>Microsoft Office Word</Application>
  <DocSecurity>0</DocSecurity>
  <Lines>1443</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АГК</Company>
  <LinksUpToDate>false</LinksUpToDate>
  <CharactersWithSpaces>203256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111</cp:lastModifiedBy>
  <cp:revision>46</cp:revision>
  <cp:lastPrinted>2016-06-07T05:38:00Z</cp:lastPrinted>
  <dcterms:created xsi:type="dcterms:W3CDTF">2016-05-23T04:09:00Z</dcterms:created>
  <dcterms:modified xsi:type="dcterms:W3CDTF">2016-06-07T05:38:00Z</dcterms:modified>
</cp:coreProperties>
</file>