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57" w:rsidRPr="00EC2757" w:rsidRDefault="00EC2757" w:rsidP="00666CF2">
      <w:pPr>
        <w:spacing w:after="75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tbl>
      <w:tblPr>
        <w:tblW w:w="0" w:type="auto"/>
        <w:jc w:val="center"/>
        <w:tblCellSpacing w:w="0" w:type="dxa"/>
        <w:tblInd w:w="-1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8"/>
        <w:gridCol w:w="512"/>
        <w:gridCol w:w="5012"/>
        <w:gridCol w:w="1310"/>
        <w:gridCol w:w="19"/>
        <w:gridCol w:w="1127"/>
        <w:gridCol w:w="13"/>
        <w:gridCol w:w="901"/>
        <w:gridCol w:w="13"/>
      </w:tblGrid>
      <w:tr w:rsidR="00EC2757" w:rsidRPr="00EC2757" w:rsidTr="00666CF2">
        <w:trPr>
          <w:gridAfter w:val="1"/>
          <w:wAfter w:w="13" w:type="dxa"/>
          <w:trHeight w:val="173"/>
          <w:tblCellSpacing w:w="0" w:type="dxa"/>
          <w:jc w:val="center"/>
        </w:trPr>
        <w:tc>
          <w:tcPr>
            <w:tcW w:w="45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757" w:rsidRPr="00EC2757" w:rsidRDefault="00EC2757" w:rsidP="00666CF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7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0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757" w:rsidRPr="00EC2757" w:rsidRDefault="00EC2757" w:rsidP="00666CF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7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                                                                      Приложение №3</w:t>
            </w:r>
          </w:p>
        </w:tc>
      </w:tr>
      <w:tr w:rsidR="00EC2757" w:rsidRPr="00EC2757" w:rsidTr="00666CF2">
        <w:trPr>
          <w:gridAfter w:val="1"/>
          <w:wAfter w:w="13" w:type="dxa"/>
          <w:trHeight w:val="255"/>
          <w:tblCellSpacing w:w="0" w:type="dxa"/>
          <w:jc w:val="center"/>
        </w:trPr>
        <w:tc>
          <w:tcPr>
            <w:tcW w:w="45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757" w:rsidRPr="00EC2757" w:rsidRDefault="00EC2757" w:rsidP="00666CF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7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70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757" w:rsidRPr="00EC2757" w:rsidRDefault="00EC2757" w:rsidP="00666CF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7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  решению  </w:t>
            </w:r>
            <w:proofErr w:type="spellStart"/>
            <w:r w:rsidRPr="00EC27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Куртамышской</w:t>
            </w:r>
            <w:proofErr w:type="spellEnd"/>
            <w:r w:rsidRPr="00EC27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городской Думы                           </w:t>
            </w:r>
          </w:p>
        </w:tc>
      </w:tr>
      <w:tr w:rsidR="00EC2757" w:rsidRPr="00EC2757" w:rsidTr="00666CF2">
        <w:trPr>
          <w:gridAfter w:val="1"/>
          <w:wAfter w:w="13" w:type="dxa"/>
          <w:trHeight w:val="542"/>
          <w:tblCellSpacing w:w="0" w:type="dxa"/>
          <w:jc w:val="center"/>
        </w:trPr>
        <w:tc>
          <w:tcPr>
            <w:tcW w:w="13432" w:type="dxa"/>
            <w:gridSpan w:val="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2757" w:rsidRPr="00EC2757" w:rsidRDefault="00EC2757" w:rsidP="00666CF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7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                                               от «28» марта 2013 г. №14  «Об исполнении бюджета города Куртамыша за 2012 год»    </w:t>
            </w:r>
          </w:p>
        </w:tc>
      </w:tr>
      <w:tr w:rsidR="00EC2757" w:rsidRPr="00EC2757" w:rsidTr="00666CF2">
        <w:trPr>
          <w:gridAfter w:val="1"/>
          <w:wAfter w:w="13" w:type="dxa"/>
          <w:trHeight w:val="1121"/>
          <w:tblCellSpacing w:w="0" w:type="dxa"/>
          <w:jc w:val="center"/>
        </w:trPr>
        <w:tc>
          <w:tcPr>
            <w:tcW w:w="1343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single" w:sz="4" w:space="0" w:color="auto"/>
                <w:lang w:eastAsia="ru-RU"/>
              </w:rPr>
            </w:pPr>
            <w:r w:rsidRPr="00666CF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 Доходы бюджета города Куртамыша  на 2012 год по кодам видов доходов, подвидов доходов, классификации сектора государственного управления, относящихся к доходам бюджета</w:t>
            </w:r>
            <w:r w:rsidR="00666CF2">
              <w:rPr>
                <w:rFonts w:ascii="Arial" w:eastAsia="Times New Roman" w:hAnsi="Arial" w:cs="Arial"/>
                <w:sz w:val="20"/>
                <w:szCs w:val="20"/>
                <w:bdr w:val="single" w:sz="4" w:space="0" w:color="auto"/>
                <w:lang w:eastAsia="ru-RU"/>
              </w:rPr>
              <w:t xml:space="preserve">                                    </w:t>
            </w:r>
          </w:p>
          <w:p w:rsidR="00EC2757" w:rsidRPr="00666CF2" w:rsidRDefault="00EC2757" w:rsidP="00EC275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66CF2" w:rsidRPr="00EC2757" w:rsidTr="00666CF2">
        <w:trPr>
          <w:trHeight w:val="80"/>
          <w:tblCellSpacing w:w="0" w:type="dxa"/>
          <w:jc w:val="center"/>
        </w:trPr>
        <w:tc>
          <w:tcPr>
            <w:tcW w:w="13445" w:type="dxa"/>
            <w:gridSpan w:val="9"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CF2" w:rsidRPr="00666CF2" w:rsidRDefault="00666CF2" w:rsidP="00666C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Pr="00666CF2">
              <w:rPr>
                <w:sz w:val="24"/>
                <w:szCs w:val="24"/>
              </w:rPr>
              <w:t>(</w:t>
            </w:r>
            <w:proofErr w:type="spellStart"/>
            <w:r w:rsidRPr="00666CF2">
              <w:rPr>
                <w:sz w:val="24"/>
                <w:szCs w:val="24"/>
              </w:rPr>
              <w:t>тыс</w:t>
            </w:r>
            <w:proofErr w:type="gramStart"/>
            <w:r w:rsidRPr="00666CF2">
              <w:rPr>
                <w:sz w:val="24"/>
                <w:szCs w:val="24"/>
              </w:rPr>
              <w:t>.р</w:t>
            </w:r>
            <w:proofErr w:type="gramEnd"/>
            <w:r w:rsidRPr="00666CF2">
              <w:rPr>
                <w:sz w:val="24"/>
                <w:szCs w:val="24"/>
              </w:rPr>
              <w:t>уб</w:t>
            </w:r>
            <w:proofErr w:type="spellEnd"/>
            <w:r w:rsidRPr="00666CF2">
              <w:rPr>
                <w:sz w:val="24"/>
                <w:szCs w:val="24"/>
              </w:rPr>
              <w:t>.)</w:t>
            </w:r>
            <w:r>
              <w:rPr>
                <w:sz w:val="24"/>
                <w:szCs w:val="24"/>
              </w:rPr>
              <w:t xml:space="preserve">     </w:t>
            </w:r>
          </w:p>
        </w:tc>
      </w:tr>
      <w:tr w:rsidR="00EC2757" w:rsidRPr="00EC2757" w:rsidTr="00666CF2">
        <w:trPr>
          <w:trHeight w:val="765"/>
          <w:tblCellSpacing w:w="0" w:type="dxa"/>
          <w:jc w:val="center"/>
        </w:trPr>
        <w:tc>
          <w:tcPr>
            <w:tcW w:w="5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Код бюджетной классификации РФ</w:t>
            </w:r>
          </w:p>
        </w:tc>
        <w:tc>
          <w:tcPr>
            <w:tcW w:w="5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Наименование групп, подгрупп, статей, подстатей, элементов программ (подпрограмм), операций сектора государственного управления</w:t>
            </w:r>
          </w:p>
        </w:tc>
        <w:tc>
          <w:tcPr>
            <w:tcW w:w="13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757" w:rsidRPr="00666CF2" w:rsidRDefault="00EC2757" w:rsidP="0066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Уточненный план на 2012 год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757" w:rsidRPr="00666CF2" w:rsidRDefault="00EC2757" w:rsidP="0066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 за 2012 год</w:t>
            </w:r>
          </w:p>
        </w:tc>
        <w:tc>
          <w:tcPr>
            <w:tcW w:w="9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757" w:rsidRPr="00666CF2" w:rsidRDefault="00EC2757" w:rsidP="0066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процент </w:t>
            </w:r>
            <w:proofErr w:type="spellStart"/>
            <w:proofErr w:type="gramStart"/>
            <w:r w:rsidRPr="0066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</w:t>
            </w:r>
            <w:proofErr w:type="spellEnd"/>
            <w:r w:rsidRPr="00666C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-нения</w:t>
            </w:r>
            <w:proofErr w:type="gramEnd"/>
          </w:p>
        </w:tc>
      </w:tr>
      <w:tr w:rsidR="00EC2757" w:rsidRPr="00EC2757" w:rsidTr="00666CF2">
        <w:trPr>
          <w:gridAfter w:val="1"/>
          <w:wAfter w:w="13" w:type="dxa"/>
          <w:trHeight w:val="255"/>
          <w:tblCellSpacing w:w="0" w:type="dxa"/>
          <w:jc w:val="center"/>
        </w:trPr>
        <w:tc>
          <w:tcPr>
            <w:tcW w:w="50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bCs/>
                <w:lang w:eastAsia="ru-RU"/>
              </w:rPr>
              <w:t>1 00 00000 00 0000 000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bCs/>
                <w:lang w:eastAsia="ru-RU"/>
              </w:rPr>
              <w:t>ДОХОДЫ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bCs/>
                <w:lang w:eastAsia="ru-RU"/>
              </w:rPr>
              <w:t>15280,8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757" w:rsidRPr="00666CF2" w:rsidRDefault="00EC2757" w:rsidP="00666C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bCs/>
                <w:lang w:eastAsia="ru-RU"/>
              </w:rPr>
              <w:t>15241,6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bCs/>
                <w:lang w:eastAsia="ru-RU"/>
              </w:rPr>
              <w:t>99,7</w:t>
            </w:r>
          </w:p>
        </w:tc>
      </w:tr>
      <w:tr w:rsidR="00EC2757" w:rsidRPr="00EC2757" w:rsidTr="00666CF2">
        <w:trPr>
          <w:gridAfter w:val="1"/>
          <w:wAfter w:w="13" w:type="dxa"/>
          <w:trHeight w:val="255"/>
          <w:tblCellSpacing w:w="0" w:type="dxa"/>
          <w:jc w:val="center"/>
        </w:trPr>
        <w:tc>
          <w:tcPr>
            <w:tcW w:w="50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bCs/>
                <w:lang w:eastAsia="ru-RU"/>
              </w:rPr>
              <w:t>1 01 00000 00 0000 000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bCs/>
                <w:lang w:eastAsia="ru-RU"/>
              </w:rPr>
              <w:t>НАЛОГИ НА ПРИБЫЛЬ, ДОХОДЫ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bCs/>
                <w:lang w:eastAsia="ru-RU"/>
              </w:rPr>
              <w:t>8809,1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bCs/>
                <w:lang w:eastAsia="ru-RU"/>
              </w:rPr>
              <w:t>8740,8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bCs/>
                <w:lang w:eastAsia="ru-RU"/>
              </w:rPr>
              <w:t>99,2</w:t>
            </w:r>
          </w:p>
        </w:tc>
      </w:tr>
      <w:tr w:rsidR="00EC2757" w:rsidRPr="00EC2757" w:rsidTr="00666CF2">
        <w:trPr>
          <w:gridAfter w:val="1"/>
          <w:wAfter w:w="13" w:type="dxa"/>
          <w:trHeight w:val="255"/>
          <w:tblCellSpacing w:w="0" w:type="dxa"/>
          <w:jc w:val="center"/>
        </w:trPr>
        <w:tc>
          <w:tcPr>
            <w:tcW w:w="50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lang w:eastAsia="ru-RU"/>
              </w:rPr>
              <w:t>1 01 02010 01 0000 110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66CF2">
              <w:rPr>
                <w:rFonts w:ascii="Arial" w:eastAsia="Times New Roman" w:hAnsi="Arial" w:cs="Arial"/>
                <w:sz w:val="23"/>
                <w:szCs w:val="23"/>
                <w:vertAlign w:val="superscript"/>
                <w:lang w:eastAsia="ru-RU"/>
              </w:rPr>
              <w:t>1</w:t>
            </w:r>
            <w:r w:rsidRPr="00666CF2">
              <w:rPr>
                <w:rFonts w:ascii="Arial" w:eastAsia="Times New Roman" w:hAnsi="Arial" w:cs="Arial"/>
                <w:lang w:eastAsia="ru-RU"/>
              </w:rPr>
              <w:t> и 228 НК РФ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lang w:eastAsia="ru-RU"/>
              </w:rPr>
              <w:t>8566,0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lang w:eastAsia="ru-RU"/>
              </w:rPr>
              <w:t>8559,5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lang w:val="en-US" w:eastAsia="ru-RU"/>
              </w:rPr>
              <w:t>9</w:t>
            </w:r>
            <w:r w:rsidRPr="00666CF2">
              <w:rPr>
                <w:rFonts w:ascii="Arial" w:eastAsia="Times New Roman" w:hAnsi="Arial" w:cs="Arial"/>
                <w:lang w:eastAsia="ru-RU"/>
              </w:rPr>
              <w:t>9,9</w:t>
            </w:r>
          </w:p>
        </w:tc>
      </w:tr>
      <w:tr w:rsidR="00EC2757" w:rsidRPr="00EC2757" w:rsidTr="00666CF2">
        <w:trPr>
          <w:gridAfter w:val="1"/>
          <w:wAfter w:w="13" w:type="dxa"/>
          <w:trHeight w:val="198"/>
          <w:tblCellSpacing w:w="0" w:type="dxa"/>
          <w:jc w:val="center"/>
        </w:trPr>
        <w:tc>
          <w:tcPr>
            <w:tcW w:w="50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lang w:eastAsia="ru-RU"/>
              </w:rPr>
              <w:t>1 01 02020 01 0000 110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66CF2">
              <w:rPr>
                <w:rFonts w:ascii="Arial" w:eastAsia="Times New Roman" w:hAnsi="Arial" w:cs="Arial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НК РФ</w:t>
            </w:r>
            <w:proofErr w:type="gramEnd"/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lang w:eastAsia="ru-RU"/>
              </w:rPr>
              <w:t>184,0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lang w:eastAsia="ru-RU"/>
              </w:rPr>
              <w:t>119,3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lang w:val="en-US" w:eastAsia="ru-RU"/>
              </w:rPr>
              <w:t>64</w:t>
            </w:r>
            <w:r w:rsidRPr="00666CF2">
              <w:rPr>
                <w:rFonts w:ascii="Arial" w:eastAsia="Times New Roman" w:hAnsi="Arial" w:cs="Arial"/>
                <w:lang w:eastAsia="ru-RU"/>
              </w:rPr>
              <w:t>,8</w:t>
            </w:r>
          </w:p>
        </w:tc>
      </w:tr>
      <w:tr w:rsidR="00EC2757" w:rsidRPr="00EC2757" w:rsidTr="00666CF2">
        <w:trPr>
          <w:gridAfter w:val="1"/>
          <w:wAfter w:w="13" w:type="dxa"/>
          <w:trHeight w:val="198"/>
          <w:tblCellSpacing w:w="0" w:type="dxa"/>
          <w:jc w:val="center"/>
        </w:trPr>
        <w:tc>
          <w:tcPr>
            <w:tcW w:w="50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lang w:eastAsia="ru-RU"/>
              </w:rPr>
              <w:t>1 01 02030 01 0000 110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lang w:eastAsia="ru-RU"/>
              </w:rPr>
              <w:t>Налог на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lang w:eastAsia="ru-RU"/>
              </w:rPr>
              <w:t>59,1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lang w:eastAsia="ru-RU"/>
              </w:rPr>
              <w:t>59,1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EC2757" w:rsidRPr="00EC2757" w:rsidTr="00666CF2">
        <w:trPr>
          <w:gridAfter w:val="1"/>
          <w:wAfter w:w="13" w:type="dxa"/>
          <w:trHeight w:val="198"/>
          <w:tblCellSpacing w:w="0" w:type="dxa"/>
          <w:jc w:val="center"/>
        </w:trPr>
        <w:tc>
          <w:tcPr>
            <w:tcW w:w="50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lang w:eastAsia="ru-RU"/>
              </w:rPr>
              <w:t>1 01 02040 01 0000 110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lang w:eastAsia="ru-RU"/>
              </w:rPr>
              <w:t>Налог на доходы физических</w:t>
            </w:r>
            <w:r w:rsidRPr="00666CF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 </w:t>
            </w:r>
            <w:r w:rsidRPr="00666CF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br/>
            </w:r>
            <w:r w:rsidRPr="00666CF2">
              <w:rPr>
                <w:rFonts w:ascii="Arial" w:eastAsia="Times New Roman" w:hAnsi="Arial" w:cs="Arial"/>
                <w:lang w:eastAsia="ru-RU"/>
              </w:rPr>
              <w:lastRenderedPageBreak/>
              <w:t>лиц в виде фиксированных авансовых платежей с доходов, полученных</w:t>
            </w:r>
            <w:r w:rsidRPr="00666CF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  </w:t>
            </w:r>
            <w:r w:rsidRPr="00666CF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br/>
            </w:r>
            <w:r w:rsidRPr="00666CF2">
              <w:rPr>
                <w:rFonts w:ascii="Arial" w:eastAsia="Times New Roman" w:hAnsi="Arial" w:cs="Arial"/>
                <w:lang w:eastAsia="ru-RU"/>
              </w:rPr>
              <w:t>физическими лицами,</w:t>
            </w:r>
            <w:r w:rsidRPr="00666CF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     </w:t>
            </w:r>
            <w:r w:rsidRPr="00666CF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br/>
            </w:r>
            <w:r w:rsidRPr="00666CF2">
              <w:rPr>
                <w:rFonts w:ascii="Arial" w:eastAsia="Times New Roman" w:hAnsi="Arial" w:cs="Arial"/>
                <w:lang w:eastAsia="ru-RU"/>
              </w:rPr>
              <w:t>являющимися иностранными</w:t>
            </w:r>
            <w:r w:rsidRPr="00666CF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  </w:t>
            </w:r>
            <w:r w:rsidRPr="00666CF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br/>
            </w:r>
            <w:r w:rsidRPr="00666CF2">
              <w:rPr>
                <w:rFonts w:ascii="Arial" w:eastAsia="Times New Roman" w:hAnsi="Arial" w:cs="Arial"/>
                <w:lang w:eastAsia="ru-RU"/>
              </w:rPr>
              <w:t>гражданами, осуществляющими</w:t>
            </w:r>
            <w:r w:rsidRPr="00666CF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 </w:t>
            </w:r>
            <w:r w:rsidRPr="00666CF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br/>
            </w:r>
            <w:r w:rsidRPr="00666CF2">
              <w:rPr>
                <w:rFonts w:ascii="Arial" w:eastAsia="Times New Roman" w:hAnsi="Arial" w:cs="Arial"/>
                <w:lang w:eastAsia="ru-RU"/>
              </w:rPr>
              <w:t>трудовую деятельность по</w:t>
            </w:r>
            <w:r w:rsidRPr="00666CF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  </w:t>
            </w:r>
            <w:r w:rsidRPr="00666CF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br/>
            </w:r>
            <w:r w:rsidRPr="00666CF2">
              <w:rPr>
                <w:rFonts w:ascii="Arial" w:eastAsia="Times New Roman" w:hAnsi="Arial" w:cs="Arial"/>
                <w:lang w:eastAsia="ru-RU"/>
              </w:rPr>
              <w:t>найму и физических лиц на</w:t>
            </w:r>
            <w:r w:rsidRPr="00666CF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  </w:t>
            </w:r>
            <w:r w:rsidRPr="00666CF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br/>
            </w:r>
            <w:r w:rsidRPr="00666CF2">
              <w:rPr>
                <w:rFonts w:ascii="Arial" w:eastAsia="Times New Roman" w:hAnsi="Arial" w:cs="Arial"/>
                <w:lang w:eastAsia="ru-RU"/>
              </w:rPr>
              <w:t>основании патента</w:t>
            </w:r>
            <w:r w:rsidRPr="00666CF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  </w:t>
            </w:r>
            <w:r w:rsidRPr="00666CF2">
              <w:rPr>
                <w:rFonts w:ascii="Arial" w:eastAsia="Times New Roman" w:hAnsi="Arial" w:cs="Arial"/>
                <w:lang w:eastAsia="ru-RU"/>
              </w:rPr>
              <w:t>в соответствии со статьей 227</w:t>
            </w:r>
            <w:r w:rsidRPr="00666CF2">
              <w:rPr>
                <w:rFonts w:ascii="Arial" w:eastAsia="Times New Roman" w:hAnsi="Arial" w:cs="Arial"/>
                <w:sz w:val="23"/>
                <w:szCs w:val="23"/>
                <w:vertAlign w:val="superscript"/>
                <w:lang w:eastAsia="ru-RU"/>
              </w:rPr>
              <w:t>1</w:t>
            </w:r>
            <w:r w:rsidRPr="00666CF2">
              <w:rPr>
                <w:rFonts w:ascii="Arial" w:eastAsia="Times New Roman" w:hAnsi="Arial" w:cs="Arial"/>
                <w:lang w:eastAsia="ru-RU"/>
              </w:rPr>
              <w:t> НК РФ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lang w:eastAsia="ru-RU"/>
              </w:rPr>
              <w:t>2,9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2757" w:rsidRPr="00EC2757" w:rsidTr="00666CF2">
        <w:trPr>
          <w:gridAfter w:val="1"/>
          <w:wAfter w:w="13" w:type="dxa"/>
          <w:trHeight w:val="198"/>
          <w:tblCellSpacing w:w="0" w:type="dxa"/>
          <w:jc w:val="center"/>
        </w:trPr>
        <w:tc>
          <w:tcPr>
            <w:tcW w:w="50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1 05 00000 00 0000 000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bCs/>
                <w:lang w:eastAsia="ru-RU"/>
              </w:rPr>
              <w:t>НАЛОГ НА СОВОКУПНЫЙ ДОХОД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bCs/>
                <w:lang w:eastAsia="ru-RU"/>
              </w:rPr>
              <w:t>110,</w:t>
            </w:r>
            <w:r w:rsidRPr="00666CF2">
              <w:rPr>
                <w:rFonts w:ascii="Arial" w:eastAsia="Times New Roman" w:hAnsi="Arial" w:cs="Arial"/>
                <w:bCs/>
                <w:lang w:val="en-US" w:eastAsia="ru-RU"/>
              </w:rPr>
              <w:t>3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bCs/>
                <w:lang w:eastAsia="ru-RU"/>
              </w:rPr>
              <w:t>110,</w:t>
            </w:r>
            <w:r w:rsidRPr="00666CF2">
              <w:rPr>
                <w:rFonts w:ascii="Arial" w:eastAsia="Times New Roman" w:hAnsi="Arial" w:cs="Arial"/>
                <w:bCs/>
                <w:lang w:val="en-US" w:eastAsia="ru-RU"/>
              </w:rPr>
              <w:t>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bCs/>
                <w:lang w:eastAsia="ru-RU"/>
              </w:rPr>
              <w:t>99,</w:t>
            </w:r>
            <w:r w:rsidRPr="00666CF2">
              <w:rPr>
                <w:rFonts w:ascii="Arial" w:eastAsia="Times New Roman" w:hAnsi="Arial" w:cs="Arial"/>
                <w:bCs/>
                <w:lang w:val="en-US" w:eastAsia="ru-RU"/>
              </w:rPr>
              <w:t>8</w:t>
            </w:r>
          </w:p>
        </w:tc>
      </w:tr>
      <w:tr w:rsidR="00EC2757" w:rsidRPr="00EC2757" w:rsidTr="00666CF2">
        <w:trPr>
          <w:gridAfter w:val="1"/>
          <w:wAfter w:w="13" w:type="dxa"/>
          <w:trHeight w:val="198"/>
          <w:tblCellSpacing w:w="0" w:type="dxa"/>
          <w:jc w:val="center"/>
        </w:trPr>
        <w:tc>
          <w:tcPr>
            <w:tcW w:w="50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lang w:eastAsia="ru-RU"/>
              </w:rPr>
              <w:t>1 05 03000 01 0000 110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lang w:eastAsia="ru-RU"/>
              </w:rPr>
              <w:t>Единый сельскохозяйственный налог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lang w:eastAsia="ru-RU"/>
              </w:rPr>
              <w:t>110,</w:t>
            </w:r>
            <w:r w:rsidRPr="00666CF2">
              <w:rPr>
                <w:rFonts w:ascii="Arial" w:eastAsia="Times New Roman" w:hAnsi="Arial" w:cs="Arial"/>
                <w:lang w:val="en-US" w:eastAsia="ru-RU"/>
              </w:rPr>
              <w:t>3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lang w:eastAsia="ru-RU"/>
              </w:rPr>
              <w:t>110,</w:t>
            </w:r>
            <w:r w:rsidRPr="00666CF2">
              <w:rPr>
                <w:rFonts w:ascii="Arial" w:eastAsia="Times New Roman" w:hAnsi="Arial" w:cs="Arial"/>
                <w:lang w:val="en-US" w:eastAsia="ru-RU"/>
              </w:rPr>
              <w:t>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lang w:eastAsia="ru-RU"/>
              </w:rPr>
              <w:t>99,</w:t>
            </w:r>
            <w:r w:rsidRPr="00666CF2">
              <w:rPr>
                <w:rFonts w:ascii="Arial" w:eastAsia="Times New Roman" w:hAnsi="Arial" w:cs="Arial"/>
                <w:lang w:val="en-US" w:eastAsia="ru-RU"/>
              </w:rPr>
              <w:t>8</w:t>
            </w:r>
          </w:p>
        </w:tc>
      </w:tr>
      <w:tr w:rsidR="00EC2757" w:rsidRPr="00EC2757" w:rsidTr="00666CF2">
        <w:trPr>
          <w:gridAfter w:val="1"/>
          <w:wAfter w:w="13" w:type="dxa"/>
          <w:trHeight w:val="198"/>
          <w:tblCellSpacing w:w="0" w:type="dxa"/>
          <w:jc w:val="center"/>
        </w:trPr>
        <w:tc>
          <w:tcPr>
            <w:tcW w:w="50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bCs/>
                <w:lang w:eastAsia="ru-RU"/>
              </w:rPr>
              <w:t>1 06 00000 00 0000 000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bCs/>
                <w:lang w:eastAsia="ru-RU"/>
              </w:rPr>
              <w:t>НАЛОГИ НА ИМУЩЕСТВО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bCs/>
                <w:lang w:eastAsia="ru-RU"/>
              </w:rPr>
              <w:t>4554,0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bCs/>
                <w:lang w:eastAsia="ru-RU"/>
              </w:rPr>
              <w:t>4587,0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bCs/>
                <w:lang w:eastAsia="ru-RU"/>
              </w:rPr>
              <w:t>100,7</w:t>
            </w:r>
          </w:p>
        </w:tc>
      </w:tr>
      <w:tr w:rsidR="00EC2757" w:rsidRPr="00EC2757" w:rsidTr="00666CF2">
        <w:trPr>
          <w:gridAfter w:val="1"/>
          <w:wAfter w:w="13" w:type="dxa"/>
          <w:trHeight w:val="300"/>
          <w:tblCellSpacing w:w="0" w:type="dxa"/>
          <w:jc w:val="center"/>
        </w:trPr>
        <w:tc>
          <w:tcPr>
            <w:tcW w:w="50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color w:val="000000"/>
                <w:lang w:eastAsia="ru-RU"/>
              </w:rPr>
              <w:t>1 06 01030 10 0000</w:t>
            </w:r>
            <w:r w:rsidRPr="00666CF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 </w:t>
            </w:r>
            <w:r w:rsidRPr="00666CF2">
              <w:rPr>
                <w:rFonts w:ascii="Arial" w:eastAsia="Times New Roman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 w:rsidRPr="00666CF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 </w:t>
            </w:r>
            <w:r w:rsidRPr="00666CF2">
              <w:rPr>
                <w:rFonts w:ascii="Arial" w:eastAsia="Times New Roman" w:hAnsi="Arial" w:cs="Arial"/>
                <w:color w:val="000000"/>
                <w:lang w:eastAsia="ru-RU"/>
              </w:rPr>
              <w:t>поселений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lang w:eastAsia="ru-RU"/>
              </w:rPr>
              <w:t>983,0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lang w:eastAsia="ru-RU"/>
              </w:rPr>
              <w:t>999,8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lang w:eastAsia="ru-RU"/>
              </w:rPr>
              <w:t>101,7</w:t>
            </w:r>
          </w:p>
        </w:tc>
      </w:tr>
      <w:tr w:rsidR="00EC2757" w:rsidRPr="00EC2757" w:rsidTr="00666CF2">
        <w:trPr>
          <w:gridAfter w:val="1"/>
          <w:wAfter w:w="13" w:type="dxa"/>
          <w:trHeight w:val="994"/>
          <w:tblCellSpacing w:w="0" w:type="dxa"/>
          <w:jc w:val="center"/>
        </w:trPr>
        <w:tc>
          <w:tcPr>
            <w:tcW w:w="50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lang w:eastAsia="ru-RU"/>
              </w:rPr>
              <w:t>1 06 06013 10 0000 110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lang w:eastAsia="ru-RU"/>
              </w:rPr>
              <w:t>Земельный налог, взимаемый по ставкам, установленным в соответствии с</w:t>
            </w:r>
            <w:r w:rsidRPr="00666CF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 </w:t>
            </w:r>
            <w:r w:rsidRPr="00666CF2">
              <w:rPr>
                <w:rFonts w:ascii="Arial" w:eastAsia="Times New Roman" w:hAnsi="Arial" w:cs="Arial"/>
                <w:lang w:eastAsia="ru-RU"/>
              </w:rPr>
              <w:t>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lang w:eastAsia="ru-RU"/>
              </w:rPr>
              <w:t>551,0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lang w:eastAsia="ru-RU"/>
              </w:rPr>
              <w:t>561,1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lang w:eastAsia="ru-RU"/>
              </w:rPr>
              <w:t>101,8</w:t>
            </w:r>
          </w:p>
        </w:tc>
      </w:tr>
      <w:tr w:rsidR="00EC2757" w:rsidRPr="00EC2757" w:rsidTr="00666CF2">
        <w:trPr>
          <w:gridAfter w:val="1"/>
          <w:wAfter w:w="13" w:type="dxa"/>
          <w:trHeight w:val="510"/>
          <w:tblCellSpacing w:w="0" w:type="dxa"/>
          <w:jc w:val="center"/>
        </w:trPr>
        <w:tc>
          <w:tcPr>
            <w:tcW w:w="50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lang w:eastAsia="ru-RU"/>
              </w:rPr>
              <w:t>1 06 06023 10 0000 110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lang w:eastAsia="ru-RU"/>
              </w:rPr>
              <w:t>Земельный налог, взимаемым по ставке, установленным подпунктом 2 пункта 1 статьи 394 Налогового кодекса Российской Федерации и применяемым к объектам налогообложения, расположенным в границах</w:t>
            </w:r>
            <w:r w:rsidRPr="00666CF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 </w:t>
            </w:r>
            <w:r w:rsidRPr="00666CF2">
              <w:rPr>
                <w:rFonts w:ascii="Arial" w:eastAsia="Times New Roman" w:hAnsi="Arial" w:cs="Arial"/>
                <w:lang w:eastAsia="ru-RU"/>
              </w:rPr>
              <w:t>поселений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lang w:eastAsia="ru-RU"/>
              </w:rPr>
              <w:t>3020,0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lang w:eastAsia="ru-RU"/>
              </w:rPr>
              <w:t>3026,1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lang w:eastAsia="ru-RU"/>
              </w:rPr>
              <w:t>100,2</w:t>
            </w:r>
          </w:p>
        </w:tc>
      </w:tr>
      <w:tr w:rsidR="00EC2757" w:rsidRPr="00EC2757" w:rsidTr="00666CF2">
        <w:trPr>
          <w:gridAfter w:val="1"/>
          <w:wAfter w:w="13" w:type="dxa"/>
          <w:trHeight w:val="300"/>
          <w:tblCellSpacing w:w="0" w:type="dxa"/>
          <w:jc w:val="center"/>
        </w:trPr>
        <w:tc>
          <w:tcPr>
            <w:tcW w:w="50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1 09 00000 00 0000 000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bCs/>
                <w:lang w:eastAsia="ru-RU"/>
              </w:rPr>
              <w:t>-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bCs/>
                <w:lang w:eastAsia="ru-RU"/>
              </w:rPr>
              <w:t>7,3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bCs/>
                <w:lang w:eastAsia="ru-RU"/>
              </w:rPr>
              <w:t>-</w:t>
            </w:r>
          </w:p>
        </w:tc>
      </w:tr>
      <w:tr w:rsidR="00EC2757" w:rsidRPr="00EC2757" w:rsidTr="00666CF2">
        <w:trPr>
          <w:gridAfter w:val="1"/>
          <w:wAfter w:w="13" w:type="dxa"/>
          <w:trHeight w:val="510"/>
          <w:tblCellSpacing w:w="0" w:type="dxa"/>
          <w:jc w:val="center"/>
        </w:trPr>
        <w:tc>
          <w:tcPr>
            <w:tcW w:w="50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lang w:eastAsia="ru-RU"/>
              </w:rPr>
              <w:t>1 09 04053 10 0000 110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lang w:eastAsia="ru-RU"/>
              </w:rPr>
              <w:t>Земельный налог (по обязательствам, возникшим до 01.01.2006г.)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lang w:eastAsia="ru-RU"/>
              </w:rPr>
              <w:t>7,0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</w:tr>
      <w:tr w:rsidR="00EC2757" w:rsidRPr="00EC2757" w:rsidTr="00666CF2">
        <w:trPr>
          <w:gridAfter w:val="1"/>
          <w:wAfter w:w="13" w:type="dxa"/>
          <w:trHeight w:val="510"/>
          <w:tblCellSpacing w:w="0" w:type="dxa"/>
          <w:jc w:val="center"/>
        </w:trPr>
        <w:tc>
          <w:tcPr>
            <w:tcW w:w="50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color w:val="000000"/>
                <w:lang w:eastAsia="ru-RU"/>
              </w:rPr>
              <w:t>1 09 04010 02 0000 110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имущество предприятий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lang w:eastAsia="ru-RU"/>
              </w:rPr>
              <w:t>0,1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bCs/>
                <w:lang w:eastAsia="ru-RU"/>
              </w:rPr>
              <w:t>-</w:t>
            </w:r>
          </w:p>
        </w:tc>
      </w:tr>
      <w:tr w:rsidR="00EC2757" w:rsidRPr="00EC2757" w:rsidTr="00666CF2">
        <w:trPr>
          <w:gridAfter w:val="1"/>
          <w:wAfter w:w="13" w:type="dxa"/>
          <w:trHeight w:val="510"/>
          <w:tblCellSpacing w:w="0" w:type="dxa"/>
          <w:jc w:val="center"/>
        </w:trPr>
        <w:tc>
          <w:tcPr>
            <w:tcW w:w="50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color w:val="000000"/>
                <w:lang w:eastAsia="ru-RU"/>
              </w:rPr>
              <w:t>1 09 06010 02 0000 110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с продаж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lang w:eastAsia="ru-RU"/>
              </w:rPr>
              <w:t>0,2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bCs/>
                <w:lang w:eastAsia="ru-RU"/>
              </w:rPr>
              <w:t>-</w:t>
            </w:r>
          </w:p>
        </w:tc>
      </w:tr>
      <w:tr w:rsidR="00EC2757" w:rsidRPr="00EC2757" w:rsidTr="00666CF2">
        <w:trPr>
          <w:gridAfter w:val="1"/>
          <w:wAfter w:w="13" w:type="dxa"/>
          <w:trHeight w:val="765"/>
          <w:tblCellSpacing w:w="0" w:type="dxa"/>
          <w:jc w:val="center"/>
        </w:trPr>
        <w:tc>
          <w:tcPr>
            <w:tcW w:w="50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1 11 00000 00 0000 00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bCs/>
                <w:lang w:eastAsia="ru-RU"/>
              </w:rPr>
              <w:t>1428,1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bCs/>
                <w:lang w:eastAsia="ru-RU"/>
              </w:rPr>
              <w:t>1413,1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bCs/>
                <w:lang w:eastAsia="ru-RU"/>
              </w:rPr>
              <w:t>99,0</w:t>
            </w:r>
          </w:p>
        </w:tc>
      </w:tr>
      <w:tr w:rsidR="00EC2757" w:rsidRPr="00EC2757" w:rsidTr="00666CF2">
        <w:trPr>
          <w:gridAfter w:val="1"/>
          <w:wAfter w:w="13" w:type="dxa"/>
          <w:trHeight w:val="255"/>
          <w:tblCellSpacing w:w="0" w:type="dxa"/>
          <w:jc w:val="center"/>
        </w:trPr>
        <w:tc>
          <w:tcPr>
            <w:tcW w:w="50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lang w:eastAsia="ru-RU"/>
              </w:rPr>
              <w:t>1 11 05013 10 0000 120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lang w:eastAsia="ru-RU"/>
              </w:rPr>
              <w:t>Доходы, получаемые в виде</w:t>
            </w:r>
            <w:r w:rsidRPr="00666CF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  </w:t>
            </w:r>
            <w:r w:rsidRPr="00666CF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br/>
            </w:r>
            <w:r w:rsidRPr="00666CF2">
              <w:rPr>
                <w:rFonts w:ascii="Arial" w:eastAsia="Times New Roman" w:hAnsi="Arial" w:cs="Arial"/>
                <w:lang w:eastAsia="ru-RU"/>
              </w:rPr>
              <w:t>арендной платы за земельные</w:t>
            </w:r>
            <w:r w:rsidRPr="00666CF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 </w:t>
            </w:r>
            <w:r w:rsidRPr="00666CF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br/>
            </w:r>
            <w:r w:rsidRPr="00666CF2">
              <w:rPr>
                <w:rFonts w:ascii="Arial" w:eastAsia="Times New Roman" w:hAnsi="Arial" w:cs="Arial"/>
                <w:lang w:eastAsia="ru-RU"/>
              </w:rPr>
              <w:t>участки, государственная</w:t>
            </w:r>
            <w:r w:rsidRPr="00666CF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  </w:t>
            </w:r>
            <w:r w:rsidRPr="00666CF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br/>
            </w:r>
            <w:r w:rsidRPr="00666CF2">
              <w:rPr>
                <w:rFonts w:ascii="Arial" w:eastAsia="Times New Roman" w:hAnsi="Arial" w:cs="Arial"/>
                <w:lang w:eastAsia="ru-RU"/>
              </w:rPr>
              <w:t>собственность на которые не</w:t>
            </w:r>
            <w:r w:rsidRPr="00666CF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 </w:t>
            </w:r>
            <w:r w:rsidRPr="00666CF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br/>
            </w:r>
            <w:r w:rsidRPr="00666CF2">
              <w:rPr>
                <w:rFonts w:ascii="Arial" w:eastAsia="Times New Roman" w:hAnsi="Arial" w:cs="Arial"/>
                <w:lang w:eastAsia="ru-RU"/>
              </w:rPr>
              <w:t>разграничена и которые</w:t>
            </w:r>
            <w:r w:rsidRPr="00666CF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   </w:t>
            </w:r>
            <w:r w:rsidRPr="00666CF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br/>
            </w:r>
            <w:r w:rsidRPr="00666CF2">
              <w:rPr>
                <w:rFonts w:ascii="Arial" w:eastAsia="Times New Roman" w:hAnsi="Arial" w:cs="Arial"/>
                <w:lang w:eastAsia="ru-RU"/>
              </w:rPr>
              <w:t>расположены в границах</w:t>
            </w:r>
            <w:r w:rsidRPr="00666CF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   </w:t>
            </w:r>
            <w:r w:rsidRPr="00666CF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br/>
            </w:r>
            <w:r w:rsidRPr="00666CF2">
              <w:rPr>
                <w:rFonts w:ascii="Arial" w:eastAsia="Times New Roman" w:hAnsi="Arial" w:cs="Arial"/>
                <w:lang w:eastAsia="ru-RU"/>
              </w:rPr>
              <w:t>поселений, а также средства</w:t>
            </w:r>
            <w:r w:rsidRPr="00666CF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 </w:t>
            </w:r>
            <w:r w:rsidRPr="00666CF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br/>
            </w:r>
            <w:r w:rsidRPr="00666CF2">
              <w:rPr>
                <w:rFonts w:ascii="Arial" w:eastAsia="Times New Roman" w:hAnsi="Arial" w:cs="Arial"/>
                <w:lang w:eastAsia="ru-RU"/>
              </w:rPr>
              <w:t>от продажи права на</w:t>
            </w:r>
            <w:r w:rsidRPr="00666CF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     </w:t>
            </w:r>
            <w:r w:rsidRPr="00666CF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br/>
            </w:r>
            <w:r w:rsidRPr="00666CF2">
              <w:rPr>
                <w:rFonts w:ascii="Arial" w:eastAsia="Times New Roman" w:hAnsi="Arial" w:cs="Arial"/>
                <w:lang w:eastAsia="ru-RU"/>
              </w:rPr>
              <w:t>заключение договоров аренды</w:t>
            </w:r>
            <w:r w:rsidRPr="00666CF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 </w:t>
            </w:r>
            <w:r w:rsidRPr="00666CF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br/>
            </w:r>
            <w:r w:rsidRPr="00666CF2">
              <w:rPr>
                <w:rFonts w:ascii="Arial" w:eastAsia="Times New Roman" w:hAnsi="Arial" w:cs="Arial"/>
                <w:lang w:eastAsia="ru-RU"/>
              </w:rPr>
              <w:t>указанных земельных участков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lang w:eastAsia="ru-RU"/>
              </w:rPr>
              <w:t>803,1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lang w:eastAsia="ru-RU"/>
              </w:rPr>
              <w:t>798,1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lang w:eastAsia="ru-RU"/>
              </w:rPr>
              <w:t>99,4</w:t>
            </w:r>
          </w:p>
        </w:tc>
      </w:tr>
      <w:tr w:rsidR="00EC2757" w:rsidRPr="00EC2757" w:rsidTr="00666CF2">
        <w:trPr>
          <w:gridAfter w:val="1"/>
          <w:wAfter w:w="13" w:type="dxa"/>
          <w:trHeight w:val="255"/>
          <w:tblCellSpacing w:w="0" w:type="dxa"/>
          <w:jc w:val="center"/>
        </w:trPr>
        <w:tc>
          <w:tcPr>
            <w:tcW w:w="50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lang w:eastAsia="ru-RU"/>
              </w:rPr>
              <w:t>1 11 05025 10 0000 120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lang w:eastAsia="ru-RU"/>
              </w:rPr>
              <w:t>25,0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lang w:eastAsia="ru-RU"/>
              </w:rPr>
              <w:t>25,7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lang w:eastAsia="ru-RU"/>
              </w:rPr>
              <w:t>102,8</w:t>
            </w:r>
          </w:p>
        </w:tc>
      </w:tr>
      <w:tr w:rsidR="00EC2757" w:rsidRPr="00EC2757" w:rsidTr="00666CF2">
        <w:trPr>
          <w:gridAfter w:val="1"/>
          <w:wAfter w:w="13" w:type="dxa"/>
          <w:trHeight w:val="970"/>
          <w:tblCellSpacing w:w="0" w:type="dxa"/>
          <w:jc w:val="center"/>
        </w:trPr>
        <w:tc>
          <w:tcPr>
            <w:tcW w:w="50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lang w:eastAsia="ru-RU"/>
              </w:rPr>
              <w:t>1 11 05035 10 0000 120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lang w:eastAsia="ru-RU"/>
              </w:rPr>
              <w:t>600,0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lang w:eastAsia="ru-RU"/>
              </w:rPr>
              <w:t>589,3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lang w:eastAsia="ru-RU"/>
              </w:rPr>
              <w:t>98,2</w:t>
            </w:r>
          </w:p>
        </w:tc>
      </w:tr>
      <w:tr w:rsidR="00EC2757" w:rsidRPr="00EC2757" w:rsidTr="00666CF2">
        <w:trPr>
          <w:gridAfter w:val="1"/>
          <w:wAfter w:w="13" w:type="dxa"/>
          <w:trHeight w:val="970"/>
          <w:tblCellSpacing w:w="0" w:type="dxa"/>
          <w:jc w:val="center"/>
        </w:trPr>
        <w:tc>
          <w:tcPr>
            <w:tcW w:w="50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bCs/>
                <w:lang w:eastAsia="ru-RU"/>
              </w:rPr>
              <w:t>1 14 00000 00 0000 000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bCs/>
                <w:lang w:eastAsia="ru-RU"/>
              </w:rPr>
              <w:t>Доходы от продажи материальных</w:t>
            </w:r>
            <w:r w:rsidRPr="00666CF2">
              <w:rPr>
                <w:rFonts w:ascii="Arial" w:eastAsia="Times New Roman" w:hAnsi="Arial" w:cs="Arial"/>
                <w:bCs/>
                <w:sz w:val="23"/>
                <w:szCs w:val="23"/>
                <w:lang w:eastAsia="ru-RU"/>
              </w:rPr>
              <w:t>  </w:t>
            </w:r>
            <w:r w:rsidRPr="00666CF2">
              <w:rPr>
                <w:rFonts w:ascii="Arial" w:eastAsia="Times New Roman" w:hAnsi="Arial" w:cs="Arial"/>
                <w:bCs/>
                <w:lang w:eastAsia="ru-RU"/>
              </w:rPr>
              <w:t>и нематериальных активов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bCs/>
                <w:lang w:eastAsia="ru-RU"/>
              </w:rPr>
              <w:t>379,3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bCs/>
                <w:lang w:eastAsia="ru-RU"/>
              </w:rPr>
              <w:t>383,3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bCs/>
                <w:lang w:eastAsia="ru-RU"/>
              </w:rPr>
              <w:t>101,1</w:t>
            </w:r>
          </w:p>
        </w:tc>
      </w:tr>
      <w:tr w:rsidR="00EC2757" w:rsidRPr="00EC2757" w:rsidTr="00666CF2">
        <w:trPr>
          <w:gridAfter w:val="1"/>
          <w:wAfter w:w="13" w:type="dxa"/>
          <w:trHeight w:val="970"/>
          <w:tblCellSpacing w:w="0" w:type="dxa"/>
          <w:jc w:val="center"/>
        </w:trPr>
        <w:tc>
          <w:tcPr>
            <w:tcW w:w="50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lang w:eastAsia="ru-RU"/>
              </w:rPr>
              <w:t>1 14 06014 10 0000 430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</w:t>
            </w:r>
            <w:r w:rsidRPr="00666CF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 </w:t>
            </w:r>
            <w:r w:rsidRPr="00666CF2">
              <w:rPr>
                <w:rFonts w:ascii="Arial" w:eastAsia="Times New Roman" w:hAnsi="Arial" w:cs="Arial"/>
                <w:lang w:eastAsia="ru-RU"/>
              </w:rPr>
              <w:t>в границах поселений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lang w:eastAsia="ru-RU"/>
              </w:rPr>
              <w:t>372,7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lang w:eastAsia="ru-RU"/>
              </w:rPr>
              <w:t>377,4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lang w:eastAsia="ru-RU"/>
              </w:rPr>
              <w:t>101,3</w:t>
            </w:r>
          </w:p>
        </w:tc>
      </w:tr>
      <w:tr w:rsidR="00EC2757" w:rsidRPr="00EC2757" w:rsidTr="00666CF2">
        <w:trPr>
          <w:gridAfter w:val="1"/>
          <w:wAfter w:w="13" w:type="dxa"/>
          <w:trHeight w:val="451"/>
          <w:tblCellSpacing w:w="0" w:type="dxa"/>
          <w:jc w:val="center"/>
        </w:trPr>
        <w:tc>
          <w:tcPr>
            <w:tcW w:w="50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lang w:eastAsia="ru-RU"/>
              </w:rPr>
              <w:t>1 14 06025 10 0000 430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lang w:eastAsia="ru-RU"/>
              </w:rPr>
              <w:t>Доходы от продажи земельных участков, находящихся в собственности поселений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lang w:eastAsia="ru-RU"/>
              </w:rPr>
              <w:t>6,6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lang w:eastAsia="ru-RU"/>
              </w:rPr>
              <w:t>5,9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lang w:eastAsia="ru-RU"/>
              </w:rPr>
              <w:t>89,4</w:t>
            </w:r>
          </w:p>
        </w:tc>
      </w:tr>
      <w:tr w:rsidR="00EC2757" w:rsidRPr="00EC2757" w:rsidTr="00666CF2">
        <w:trPr>
          <w:gridAfter w:val="1"/>
          <w:wAfter w:w="13" w:type="dxa"/>
          <w:trHeight w:val="451"/>
          <w:tblCellSpacing w:w="0" w:type="dxa"/>
          <w:jc w:val="center"/>
        </w:trPr>
        <w:tc>
          <w:tcPr>
            <w:tcW w:w="50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bCs/>
                <w:lang w:eastAsia="ru-RU"/>
              </w:rPr>
              <w:t>2 00 00000 00 0000 000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bCs/>
                <w:lang w:eastAsia="ru-RU"/>
              </w:rPr>
              <w:t>13317,3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bCs/>
                <w:lang w:eastAsia="ru-RU"/>
              </w:rPr>
              <w:t>13321,8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bCs/>
                <w:lang w:eastAsia="ru-RU"/>
              </w:rPr>
              <w:t>100</w:t>
            </w:r>
          </w:p>
        </w:tc>
      </w:tr>
      <w:tr w:rsidR="00EC2757" w:rsidRPr="00EC2757" w:rsidTr="00666CF2">
        <w:trPr>
          <w:gridAfter w:val="1"/>
          <w:wAfter w:w="13" w:type="dxa"/>
          <w:trHeight w:val="451"/>
          <w:tblCellSpacing w:w="0" w:type="dxa"/>
          <w:jc w:val="center"/>
        </w:trPr>
        <w:tc>
          <w:tcPr>
            <w:tcW w:w="50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bCs/>
                <w:lang w:eastAsia="ru-RU"/>
              </w:rPr>
              <w:t>2 02 00000 00 0000 000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bCs/>
                <w:lang w:eastAsia="ru-RU"/>
              </w:rPr>
              <w:t xml:space="preserve">Безвозмездные поступления от других бюджетов бюджетной системы Российской </w:t>
            </w:r>
            <w:r w:rsidRPr="00666CF2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Федерации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14203,8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bCs/>
                <w:lang w:eastAsia="ru-RU"/>
              </w:rPr>
              <w:t>14203,8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bCs/>
                <w:lang w:eastAsia="ru-RU"/>
              </w:rPr>
              <w:t>100</w:t>
            </w:r>
          </w:p>
        </w:tc>
      </w:tr>
      <w:tr w:rsidR="00EC2757" w:rsidRPr="00EC2757" w:rsidTr="00666CF2">
        <w:trPr>
          <w:gridAfter w:val="1"/>
          <w:wAfter w:w="13" w:type="dxa"/>
          <w:trHeight w:val="255"/>
          <w:tblCellSpacing w:w="0" w:type="dxa"/>
          <w:jc w:val="center"/>
        </w:trPr>
        <w:tc>
          <w:tcPr>
            <w:tcW w:w="50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lang w:eastAsia="ru-RU"/>
              </w:rPr>
              <w:lastRenderedPageBreak/>
              <w:t>2 02 01003 10 0000 151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lang w:eastAsia="ru-RU"/>
              </w:rPr>
              <w:t>1338,1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lang w:eastAsia="ru-RU"/>
              </w:rPr>
              <w:t>1338,1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</w:tr>
      <w:tr w:rsidR="00EC2757" w:rsidRPr="00EC2757" w:rsidTr="00666CF2">
        <w:trPr>
          <w:gridAfter w:val="1"/>
          <w:wAfter w:w="13" w:type="dxa"/>
          <w:trHeight w:val="320"/>
          <w:tblCellSpacing w:w="0" w:type="dxa"/>
          <w:jc w:val="center"/>
        </w:trPr>
        <w:tc>
          <w:tcPr>
            <w:tcW w:w="50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lang w:eastAsia="ru-RU"/>
              </w:rPr>
              <w:t>2 02 02999 10 0000 151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lang w:eastAsia="ru-RU"/>
              </w:rPr>
              <w:t>Прочие субсидии бюджетам поселений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lang w:eastAsia="ru-RU"/>
              </w:rPr>
              <w:t>10,3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lang w:eastAsia="ru-RU"/>
              </w:rPr>
              <w:t>10,3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</w:tr>
      <w:tr w:rsidR="00EC2757" w:rsidRPr="00EC2757" w:rsidTr="00666CF2">
        <w:trPr>
          <w:gridAfter w:val="1"/>
          <w:wAfter w:w="13" w:type="dxa"/>
          <w:trHeight w:val="255"/>
          <w:tblCellSpacing w:w="0" w:type="dxa"/>
          <w:jc w:val="center"/>
        </w:trPr>
        <w:tc>
          <w:tcPr>
            <w:tcW w:w="50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lang w:eastAsia="ru-RU"/>
              </w:rPr>
              <w:t>2 02 02088 10 0001 151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lang w:eastAsia="ru-RU"/>
              </w:rPr>
              <w:t>Субсидии бюджетам поселений на обеспечение мероприятий по капитальному ремонту многоквартирных домов </w:t>
            </w:r>
            <w:r w:rsidRPr="00666CF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  <w:r w:rsidRPr="00666CF2">
              <w:rPr>
                <w:rFonts w:ascii="Arial" w:eastAsia="Times New Roman" w:hAnsi="Arial" w:cs="Arial"/>
                <w:lang w:eastAsia="ru-RU"/>
              </w:rPr>
              <w:t>за счет средств «Фонда содействия реформированию ЖКХ»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lang w:eastAsia="ru-RU"/>
              </w:rPr>
              <w:t>11135,5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lang w:eastAsia="ru-RU"/>
              </w:rPr>
              <w:t>11135,5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</w:tr>
      <w:tr w:rsidR="00EC2757" w:rsidRPr="00EC2757" w:rsidTr="00666CF2">
        <w:trPr>
          <w:gridAfter w:val="1"/>
          <w:wAfter w:w="13" w:type="dxa"/>
          <w:trHeight w:val="255"/>
          <w:tblCellSpacing w:w="0" w:type="dxa"/>
          <w:jc w:val="center"/>
        </w:trPr>
        <w:tc>
          <w:tcPr>
            <w:tcW w:w="50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lang w:eastAsia="ru-RU"/>
              </w:rPr>
              <w:t>2 02 02089 10 0001 151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lang w:eastAsia="ru-RU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lang w:eastAsia="ru-RU"/>
              </w:rPr>
              <w:t>1719,9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lang w:eastAsia="ru-RU"/>
              </w:rPr>
              <w:t>1719,9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</w:tr>
      <w:tr w:rsidR="00EC2757" w:rsidRPr="00EC2757" w:rsidTr="00666CF2">
        <w:trPr>
          <w:gridAfter w:val="1"/>
          <w:wAfter w:w="13" w:type="dxa"/>
          <w:trHeight w:val="589"/>
          <w:tblCellSpacing w:w="0" w:type="dxa"/>
          <w:jc w:val="center"/>
        </w:trPr>
        <w:tc>
          <w:tcPr>
            <w:tcW w:w="50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bCs/>
                <w:lang w:eastAsia="ru-RU"/>
              </w:rPr>
              <w:t>2 07 00000 00 0000 180</w:t>
            </w:r>
          </w:p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bCs/>
                <w:lang w:eastAsia="ru-RU"/>
              </w:rPr>
              <w:t>Прочие безвозмездные поступления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bCs/>
                <w:lang w:eastAsia="ru-RU"/>
              </w:rPr>
              <w:t>94,6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bCs/>
                <w:lang w:eastAsia="ru-RU"/>
              </w:rPr>
              <w:t>99,1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bCs/>
                <w:lang w:eastAsia="ru-RU"/>
              </w:rPr>
              <w:t>104,8</w:t>
            </w:r>
          </w:p>
        </w:tc>
      </w:tr>
      <w:tr w:rsidR="00EC2757" w:rsidRPr="00EC2757" w:rsidTr="00666CF2">
        <w:trPr>
          <w:gridAfter w:val="1"/>
          <w:wAfter w:w="13" w:type="dxa"/>
          <w:trHeight w:val="255"/>
          <w:tblCellSpacing w:w="0" w:type="dxa"/>
          <w:jc w:val="center"/>
        </w:trPr>
        <w:tc>
          <w:tcPr>
            <w:tcW w:w="50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lang w:eastAsia="ru-RU"/>
              </w:rPr>
              <w:t>2 07 05000 10 0000 180</w:t>
            </w:r>
          </w:p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lang w:eastAsia="ru-RU"/>
              </w:rPr>
              <w:t>94,6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lang w:eastAsia="ru-RU"/>
              </w:rPr>
              <w:t>99,1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lang w:eastAsia="ru-RU"/>
              </w:rPr>
              <w:t>104,8</w:t>
            </w:r>
          </w:p>
        </w:tc>
      </w:tr>
      <w:tr w:rsidR="00EC2757" w:rsidRPr="00EC2757" w:rsidTr="00666CF2">
        <w:trPr>
          <w:gridAfter w:val="1"/>
          <w:wAfter w:w="13" w:type="dxa"/>
          <w:trHeight w:val="255"/>
          <w:tblCellSpacing w:w="0" w:type="dxa"/>
          <w:jc w:val="center"/>
        </w:trPr>
        <w:tc>
          <w:tcPr>
            <w:tcW w:w="50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lang w:eastAsia="ru-RU"/>
              </w:rPr>
              <w:t>2 19 00000 00 0000 151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bCs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bCs/>
                <w:lang w:eastAsia="ru-RU"/>
              </w:rPr>
              <w:t>-981,1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bCs/>
                <w:lang w:eastAsia="ru-RU"/>
              </w:rPr>
              <w:t>-981,1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bCs/>
                <w:lang w:eastAsia="ru-RU"/>
              </w:rPr>
              <w:t>100</w:t>
            </w:r>
          </w:p>
        </w:tc>
      </w:tr>
      <w:tr w:rsidR="00EC2757" w:rsidRPr="00EC2757" w:rsidTr="00666CF2">
        <w:trPr>
          <w:gridAfter w:val="1"/>
          <w:wAfter w:w="13" w:type="dxa"/>
          <w:trHeight w:val="255"/>
          <w:tblCellSpacing w:w="0" w:type="dxa"/>
          <w:jc w:val="center"/>
        </w:trPr>
        <w:tc>
          <w:tcPr>
            <w:tcW w:w="50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lang w:eastAsia="ru-RU"/>
              </w:rPr>
              <w:t>2 19 05000 10 0000 151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lang w:eastAsia="ru-RU"/>
              </w:rPr>
              <w:t>Возврат остатков субсидий на обеспечение мероприятий по переселению граждан из аварийного жилого фонда за счет средств, поступивших из областного бюджета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lang w:eastAsia="ru-RU"/>
              </w:rPr>
              <w:t>-93,7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lang w:eastAsia="ru-RU"/>
              </w:rPr>
              <w:t>-93,7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</w:tr>
      <w:tr w:rsidR="00EC2757" w:rsidRPr="00EC2757" w:rsidTr="00666CF2">
        <w:trPr>
          <w:gridAfter w:val="1"/>
          <w:wAfter w:w="13" w:type="dxa"/>
          <w:trHeight w:val="255"/>
          <w:tblCellSpacing w:w="0" w:type="dxa"/>
          <w:jc w:val="center"/>
        </w:trPr>
        <w:tc>
          <w:tcPr>
            <w:tcW w:w="50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lang w:eastAsia="ru-RU"/>
              </w:rPr>
              <w:t>2 19 05000 10 0000 151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lang w:eastAsia="ru-RU"/>
              </w:rPr>
              <w:t xml:space="preserve">Возврат остатков субсидий на обеспечение мероприятий по переселению граждан из аварийного жилищного фонда за счет средств поступивших от </w:t>
            </w:r>
            <w:proofErr w:type="spellStart"/>
            <w:r w:rsidRPr="00666CF2">
              <w:rPr>
                <w:rFonts w:ascii="Arial" w:eastAsia="Times New Roman" w:hAnsi="Arial" w:cs="Arial"/>
                <w:lang w:eastAsia="ru-RU"/>
              </w:rPr>
              <w:t>госуд</w:t>
            </w:r>
            <w:proofErr w:type="spellEnd"/>
            <w:r w:rsidRPr="00666CF2">
              <w:rPr>
                <w:rFonts w:ascii="Arial" w:eastAsia="Times New Roman" w:hAnsi="Arial" w:cs="Arial"/>
                <w:lang w:eastAsia="ru-RU"/>
              </w:rPr>
              <w:t>. корпорации «Фонд содействия и реформирования ЖКХ»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lang w:eastAsia="ru-RU"/>
              </w:rPr>
              <w:t>-887,4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lang w:eastAsia="ru-RU"/>
              </w:rPr>
              <w:t>-887,4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</w:tr>
      <w:tr w:rsidR="00EC2757" w:rsidRPr="00EC2757" w:rsidTr="00666CF2">
        <w:trPr>
          <w:gridAfter w:val="1"/>
          <w:wAfter w:w="13" w:type="dxa"/>
          <w:trHeight w:val="255"/>
          <w:tblCellSpacing w:w="0" w:type="dxa"/>
          <w:jc w:val="center"/>
        </w:trPr>
        <w:tc>
          <w:tcPr>
            <w:tcW w:w="50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bCs/>
                <w:i/>
                <w:iCs/>
                <w:lang w:eastAsia="ru-RU"/>
              </w:rPr>
              <w:t>ВСЕГО ДОХОДОВ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bCs/>
                <w:i/>
                <w:iCs/>
                <w:lang w:eastAsia="ru-RU"/>
              </w:rPr>
              <w:t>28598,1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bCs/>
                <w:i/>
                <w:iCs/>
                <w:lang w:eastAsia="ru-RU"/>
              </w:rPr>
              <w:t>28563,4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2757" w:rsidRPr="00666CF2" w:rsidRDefault="00EC2757" w:rsidP="00666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CF2">
              <w:rPr>
                <w:rFonts w:ascii="Arial" w:eastAsia="Times New Roman" w:hAnsi="Arial" w:cs="Arial"/>
                <w:bCs/>
                <w:i/>
                <w:iCs/>
                <w:lang w:eastAsia="ru-RU"/>
              </w:rPr>
              <w:t>99,9</w:t>
            </w:r>
          </w:p>
        </w:tc>
      </w:tr>
      <w:tr w:rsidR="00EC2757" w:rsidRPr="00EC2757" w:rsidTr="00666CF2">
        <w:trPr>
          <w:gridAfter w:val="1"/>
          <w:wAfter w:w="13" w:type="dxa"/>
          <w:tblCellSpacing w:w="0" w:type="dxa"/>
          <w:jc w:val="center"/>
        </w:trPr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2757" w:rsidRPr="00EC2757" w:rsidRDefault="00EC2757" w:rsidP="00EC275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2757" w:rsidRPr="00EC2757" w:rsidRDefault="00EC2757" w:rsidP="00EC275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"/>
                <w:szCs w:val="18"/>
                <w:lang w:eastAsia="ru-RU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2757" w:rsidRPr="00EC2757" w:rsidRDefault="00EC2757" w:rsidP="00EC275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"/>
                <w:szCs w:val="18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2757" w:rsidRPr="00EC2757" w:rsidRDefault="00EC2757" w:rsidP="00EC275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"/>
                <w:szCs w:val="18"/>
                <w:lang w:eastAsia="ru-RU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2757" w:rsidRPr="00EC2757" w:rsidRDefault="00EC2757" w:rsidP="00EC275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"/>
                <w:szCs w:val="18"/>
                <w:lang w:eastAsia="ru-RU"/>
              </w:rPr>
            </w:pPr>
            <w:r w:rsidRPr="00EC27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2757" w:rsidRPr="00EC2757" w:rsidRDefault="00EC2757" w:rsidP="00EC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D6646" w:rsidRDefault="00ED6646" w:rsidP="00666CF2">
      <w:bookmarkStart w:id="0" w:name="_GoBack"/>
      <w:bookmarkEnd w:id="0"/>
    </w:p>
    <w:sectPr w:rsidR="00ED6646" w:rsidSect="00EC27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FA0"/>
    <w:rsid w:val="00666CF2"/>
    <w:rsid w:val="00D10FA0"/>
    <w:rsid w:val="00EC2757"/>
    <w:rsid w:val="00ED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C27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C27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EC2757"/>
  </w:style>
  <w:style w:type="paragraph" w:customStyle="1" w:styleId="font5">
    <w:name w:val="font5"/>
    <w:basedOn w:val="a"/>
    <w:rsid w:val="00EC2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666C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C27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C27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EC2757"/>
  </w:style>
  <w:style w:type="paragraph" w:customStyle="1" w:styleId="font5">
    <w:name w:val="font5"/>
    <w:basedOn w:val="a"/>
    <w:rsid w:val="00EC2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666C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931</Words>
  <Characters>5309</Characters>
  <Application>Microsoft Office Word</Application>
  <DocSecurity>0</DocSecurity>
  <Lines>44</Lines>
  <Paragraphs>12</Paragraphs>
  <ScaleCrop>false</ScaleCrop>
  <Company>Home</Company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2014-03-18T04:11:00Z</dcterms:created>
  <dcterms:modified xsi:type="dcterms:W3CDTF">2014-03-19T05:12:00Z</dcterms:modified>
</cp:coreProperties>
</file>