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3F" w:rsidRPr="004241FB" w:rsidRDefault="001B5E3F" w:rsidP="001B5E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1FB">
        <w:rPr>
          <w:rFonts w:ascii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1B5E3F" w:rsidRPr="004241FB" w:rsidRDefault="001B5E3F" w:rsidP="001B5E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1FB">
        <w:rPr>
          <w:rFonts w:ascii="Times New Roman" w:hAnsi="Times New Roman" w:cs="Times New Roman"/>
          <w:b/>
          <w:bCs/>
          <w:sz w:val="24"/>
          <w:szCs w:val="24"/>
        </w:rPr>
        <w:t>КУРТАМЫШСКИЙ РАЙОН</w:t>
      </w:r>
    </w:p>
    <w:p w:rsidR="001B5E3F" w:rsidRPr="004241FB" w:rsidRDefault="001B5E3F" w:rsidP="001B5E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1FB">
        <w:rPr>
          <w:rFonts w:ascii="Times New Roman" w:hAnsi="Times New Roman" w:cs="Times New Roman"/>
          <w:b/>
          <w:bCs/>
          <w:sz w:val="24"/>
          <w:szCs w:val="24"/>
        </w:rPr>
        <w:t>ГОРОД КУРТАМЫШ</w:t>
      </w:r>
    </w:p>
    <w:p w:rsidR="001B5E3F" w:rsidRPr="004241FB" w:rsidRDefault="001B5E3F" w:rsidP="001B5E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1FB">
        <w:rPr>
          <w:rFonts w:ascii="Times New Roman" w:hAnsi="Times New Roman" w:cs="Times New Roman"/>
          <w:b/>
          <w:bCs/>
          <w:sz w:val="24"/>
          <w:szCs w:val="24"/>
        </w:rPr>
        <w:t>АДМИНИСТРАЦИЯ   ГОРОДА КУРТАМЫША</w:t>
      </w:r>
    </w:p>
    <w:p w:rsidR="001B5E3F" w:rsidRPr="004241FB" w:rsidRDefault="001B5E3F" w:rsidP="001B5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E3F" w:rsidRPr="004241FB" w:rsidRDefault="001B5E3F" w:rsidP="001B5E3F">
      <w:pPr>
        <w:pStyle w:val="5"/>
        <w:rPr>
          <w:sz w:val="24"/>
          <w:szCs w:val="24"/>
        </w:rPr>
      </w:pPr>
    </w:p>
    <w:p w:rsidR="001B5E3F" w:rsidRPr="004241FB" w:rsidRDefault="001B5E3F" w:rsidP="001B5E3F">
      <w:pPr>
        <w:pStyle w:val="5"/>
        <w:rPr>
          <w:szCs w:val="44"/>
        </w:rPr>
      </w:pPr>
      <w:r w:rsidRPr="004241FB">
        <w:rPr>
          <w:szCs w:val="44"/>
        </w:rPr>
        <w:t xml:space="preserve">РАСПОРЯЖЕНИЕ </w:t>
      </w:r>
    </w:p>
    <w:p w:rsidR="001B5E3F" w:rsidRPr="004241FB" w:rsidRDefault="001B5E3F" w:rsidP="001B5E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5E3F" w:rsidRPr="004241FB" w:rsidRDefault="001B5E3F" w:rsidP="001B5E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5E3F" w:rsidRPr="004241FB" w:rsidRDefault="004241FB" w:rsidP="001B5E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10 февраля 2016</w:t>
      </w:r>
      <w:r w:rsidR="007A1D3E" w:rsidRPr="004241FB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B5E3F" w:rsidRPr="004241FB">
        <w:rPr>
          <w:rFonts w:ascii="Times New Roman" w:hAnsi="Times New Roman" w:cs="Times New Roman"/>
          <w:bCs/>
          <w:sz w:val="24"/>
          <w:szCs w:val="24"/>
        </w:rPr>
        <w:t>№</w:t>
      </w:r>
      <w:r w:rsidR="00A74DD6">
        <w:rPr>
          <w:rFonts w:ascii="Times New Roman" w:hAnsi="Times New Roman" w:cs="Times New Roman"/>
          <w:bCs/>
          <w:sz w:val="24"/>
          <w:szCs w:val="24"/>
        </w:rPr>
        <w:t xml:space="preserve"> 76-</w:t>
      </w:r>
      <w:r w:rsidR="001B5E3F" w:rsidRPr="004241FB">
        <w:rPr>
          <w:rFonts w:ascii="Times New Roman" w:hAnsi="Times New Roman" w:cs="Times New Roman"/>
          <w:bCs/>
          <w:sz w:val="24"/>
          <w:szCs w:val="24"/>
        </w:rPr>
        <w:t>р</w:t>
      </w:r>
    </w:p>
    <w:p w:rsidR="001B5E3F" w:rsidRPr="004241FB" w:rsidRDefault="001B5E3F" w:rsidP="001B5E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241FB">
        <w:rPr>
          <w:rFonts w:ascii="Times New Roman" w:hAnsi="Times New Roman" w:cs="Times New Roman"/>
          <w:bCs/>
          <w:sz w:val="24"/>
          <w:szCs w:val="24"/>
        </w:rPr>
        <w:t>г. Куртамыш</w:t>
      </w:r>
    </w:p>
    <w:p w:rsidR="000C2E10" w:rsidRPr="004241FB" w:rsidRDefault="000C2E10" w:rsidP="001B5E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C2E10" w:rsidRDefault="000C2E10" w:rsidP="001B5E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241FB" w:rsidRPr="004241FB" w:rsidRDefault="004241FB" w:rsidP="001B5E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241FB" w:rsidRPr="004241FB" w:rsidTr="001D5C6E">
        <w:tc>
          <w:tcPr>
            <w:tcW w:w="9571" w:type="dxa"/>
          </w:tcPr>
          <w:p w:rsidR="004241FB" w:rsidRPr="004241FB" w:rsidRDefault="004241FB" w:rsidP="004241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Pr="00424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внесении изменений в распоряжение Администрации города Куртамыша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февраля</w:t>
            </w:r>
            <w:r w:rsidRPr="00424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424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  <w:r w:rsidRPr="00424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-р «</w:t>
            </w:r>
            <w:r w:rsidRPr="0042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проведен</w:t>
            </w:r>
            <w:proofErr w:type="gramStart"/>
            <w:r w:rsidRPr="0042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кциона в электронной форме</w:t>
            </w:r>
            <w:r w:rsidRPr="00424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право заключения муниципального контракта </w:t>
            </w:r>
            <w:r w:rsidRPr="00424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выполнение работ по техническому обслуживанию сетей уличного освещения в городе Куртамыше Курганской области </w:t>
            </w:r>
          </w:p>
        </w:tc>
      </w:tr>
    </w:tbl>
    <w:p w:rsidR="001B5E3F" w:rsidRPr="004241FB" w:rsidRDefault="001B5E3F" w:rsidP="001B5E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215B8" w:rsidRPr="004241FB" w:rsidRDefault="007215B8" w:rsidP="00634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5E3F" w:rsidRPr="004241FB" w:rsidRDefault="001B17C9" w:rsidP="00E61E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1FB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действующим законодательством о </w:t>
      </w:r>
      <w:r w:rsidR="00137867" w:rsidRPr="004241FB">
        <w:rPr>
          <w:rFonts w:ascii="Times New Roman" w:hAnsi="Times New Roman" w:cs="Times New Roman"/>
          <w:sz w:val="24"/>
          <w:szCs w:val="24"/>
        </w:rPr>
        <w:t>контрактной системе в сфере закупок товаров, работ, услуг для обеспечения госуд</w:t>
      </w:r>
      <w:r w:rsidRPr="004241FB">
        <w:rPr>
          <w:rFonts w:ascii="Times New Roman" w:hAnsi="Times New Roman" w:cs="Times New Roman"/>
          <w:sz w:val="24"/>
          <w:szCs w:val="24"/>
        </w:rPr>
        <w:t>арственных и муниципальных нужд</w:t>
      </w:r>
      <w:r w:rsidRPr="00424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41FB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извещени</w:t>
      </w:r>
      <w:r w:rsidRPr="004241F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241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 w:rsidR="004241FB" w:rsidRPr="004241F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проведении </w:t>
      </w:r>
      <w:r w:rsidR="004241FB" w:rsidRPr="004241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аукциона в электронной форме на право заключения муниципального контракта </w:t>
      </w:r>
      <w:r w:rsidR="004241FB" w:rsidRPr="004241FB">
        <w:rPr>
          <w:rFonts w:ascii="Times New Roman" w:eastAsia="Times New Roman" w:hAnsi="Times New Roman" w:cs="Times New Roman"/>
          <w:sz w:val="24"/>
          <w:szCs w:val="24"/>
        </w:rPr>
        <w:t>на выполнение работ по техническому обслуживанию сетей уличного освещения в городе Куртамыше Курганской области</w:t>
      </w:r>
      <w:r w:rsidRPr="004241FB">
        <w:rPr>
          <w:rFonts w:ascii="Times New Roman" w:hAnsi="Times New Roman" w:cs="Times New Roman"/>
          <w:bCs/>
          <w:spacing w:val="-2"/>
          <w:sz w:val="24"/>
          <w:szCs w:val="24"/>
        </w:rPr>
        <w:t>,</w:t>
      </w:r>
      <w:r w:rsidR="00137867" w:rsidRPr="00424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E3F" w:rsidRPr="004241FB">
        <w:rPr>
          <w:rFonts w:ascii="Times New Roman" w:hAnsi="Times New Roman" w:cs="Times New Roman"/>
          <w:sz w:val="24"/>
          <w:szCs w:val="24"/>
        </w:rPr>
        <w:t>Администрация города Куртамыша</w:t>
      </w:r>
      <w:proofErr w:type="gramEnd"/>
    </w:p>
    <w:p w:rsidR="001B5E3F" w:rsidRPr="004241FB" w:rsidRDefault="001B5E3F" w:rsidP="00E61E27">
      <w:pPr>
        <w:pStyle w:val="2"/>
        <w:rPr>
          <w:rFonts w:ascii="Times New Roman" w:hAnsi="Times New Roman" w:cs="Times New Roman"/>
          <w:b/>
          <w:sz w:val="24"/>
          <w:szCs w:val="24"/>
        </w:rPr>
      </w:pPr>
      <w:r w:rsidRPr="004241FB">
        <w:rPr>
          <w:rFonts w:ascii="Times New Roman" w:hAnsi="Times New Roman" w:cs="Times New Roman"/>
          <w:sz w:val="24"/>
          <w:szCs w:val="24"/>
        </w:rPr>
        <w:t>ОБЯЗЫВАЕТ</w:t>
      </w:r>
      <w:r w:rsidRPr="004241FB">
        <w:rPr>
          <w:rFonts w:ascii="Times New Roman" w:hAnsi="Times New Roman" w:cs="Times New Roman"/>
          <w:b/>
          <w:sz w:val="24"/>
          <w:szCs w:val="24"/>
        </w:rPr>
        <w:t>:</w:t>
      </w:r>
      <w:r w:rsidRPr="00424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5B8" w:rsidRPr="004241FB" w:rsidRDefault="007215B8" w:rsidP="007A1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1F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2F57" w:rsidRPr="004241FB">
        <w:rPr>
          <w:rFonts w:ascii="Times New Roman" w:hAnsi="Times New Roman" w:cs="Times New Roman"/>
          <w:sz w:val="24"/>
          <w:szCs w:val="24"/>
        </w:rPr>
        <w:t>1</w:t>
      </w:r>
      <w:r w:rsidRPr="004241FB">
        <w:rPr>
          <w:rFonts w:ascii="Times New Roman" w:hAnsi="Times New Roman" w:cs="Times New Roman"/>
          <w:sz w:val="24"/>
          <w:szCs w:val="24"/>
        </w:rPr>
        <w:t xml:space="preserve">.  </w:t>
      </w:r>
      <w:r w:rsidR="001B5E3F" w:rsidRPr="004241FB">
        <w:rPr>
          <w:rFonts w:ascii="Times New Roman" w:hAnsi="Times New Roman" w:cs="Times New Roman"/>
          <w:sz w:val="24"/>
          <w:szCs w:val="24"/>
        </w:rPr>
        <w:t xml:space="preserve">Внести  следующие  изменения  </w:t>
      </w:r>
      <w:r w:rsidR="00137867" w:rsidRPr="004241FB">
        <w:rPr>
          <w:rFonts w:ascii="Times New Roman" w:eastAsia="Times New Roman" w:hAnsi="Times New Roman" w:cs="Times New Roman"/>
          <w:sz w:val="24"/>
          <w:szCs w:val="24"/>
        </w:rPr>
        <w:t xml:space="preserve">в распоряжение </w:t>
      </w:r>
      <w:r w:rsidR="004241FB" w:rsidRPr="004241FB">
        <w:rPr>
          <w:rFonts w:ascii="Times New Roman" w:eastAsia="Times New Roman" w:hAnsi="Times New Roman" w:cs="Times New Roman"/>
          <w:sz w:val="24"/>
          <w:szCs w:val="24"/>
        </w:rPr>
        <w:t>Администрации города Куртамыша от 8 февраля 2016 года № 66-р «</w:t>
      </w:r>
      <w:r w:rsidR="004241FB" w:rsidRPr="004241FB">
        <w:rPr>
          <w:rFonts w:ascii="Times New Roman" w:eastAsia="Times New Roman" w:hAnsi="Times New Roman" w:cs="Times New Roman"/>
          <w:bCs/>
          <w:sz w:val="24"/>
          <w:szCs w:val="24"/>
        </w:rPr>
        <w:t>О проведен</w:t>
      </w:r>
      <w:proofErr w:type="gramStart"/>
      <w:r w:rsidR="004241FB" w:rsidRPr="004241FB"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 w:rsidR="004241FB" w:rsidRPr="004241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ау</w:t>
      </w:r>
      <w:proofErr w:type="gramEnd"/>
      <w:r w:rsidR="004241FB" w:rsidRPr="004241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кциона в электронной форме на право заключения муниципального контракта </w:t>
      </w:r>
      <w:r w:rsidR="004241FB" w:rsidRPr="004241FB">
        <w:rPr>
          <w:rFonts w:ascii="Times New Roman" w:eastAsia="Times New Roman" w:hAnsi="Times New Roman" w:cs="Times New Roman"/>
          <w:sz w:val="24"/>
          <w:szCs w:val="24"/>
        </w:rPr>
        <w:t>на выполнение работ по техническому обслуживанию сетей уличного освещения в городе Куртамыше Курганской области</w:t>
      </w:r>
      <w:r w:rsidR="00137867" w:rsidRPr="004241F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241F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241F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A037D" w:rsidRPr="004241FB" w:rsidRDefault="00D82F57" w:rsidP="007A1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1FB">
        <w:rPr>
          <w:rFonts w:ascii="Times New Roman" w:hAnsi="Times New Roman" w:cs="Times New Roman"/>
          <w:sz w:val="24"/>
          <w:szCs w:val="24"/>
        </w:rPr>
        <w:t>1.1.</w:t>
      </w:r>
      <w:r w:rsidR="007215B8" w:rsidRPr="004241FB">
        <w:rPr>
          <w:rFonts w:ascii="Times New Roman" w:hAnsi="Times New Roman" w:cs="Times New Roman"/>
          <w:sz w:val="24"/>
          <w:szCs w:val="24"/>
        </w:rPr>
        <w:t xml:space="preserve"> </w:t>
      </w:r>
      <w:r w:rsidR="001B17C9" w:rsidRPr="004241FB">
        <w:rPr>
          <w:rFonts w:ascii="Times New Roman" w:hAnsi="Times New Roman" w:cs="Times New Roman"/>
          <w:sz w:val="24"/>
          <w:szCs w:val="24"/>
        </w:rPr>
        <w:t>подпункт 1</w:t>
      </w:r>
      <w:r w:rsidR="004241FB">
        <w:rPr>
          <w:rFonts w:ascii="Times New Roman" w:hAnsi="Times New Roman" w:cs="Times New Roman"/>
          <w:sz w:val="24"/>
          <w:szCs w:val="24"/>
        </w:rPr>
        <w:t>6</w:t>
      </w:r>
      <w:r w:rsidR="001B17C9" w:rsidRPr="004241FB">
        <w:rPr>
          <w:rFonts w:ascii="Times New Roman" w:hAnsi="Times New Roman" w:cs="Times New Roman"/>
          <w:sz w:val="24"/>
          <w:szCs w:val="24"/>
        </w:rPr>
        <w:t xml:space="preserve"> </w:t>
      </w:r>
      <w:r w:rsidR="004241FB">
        <w:rPr>
          <w:rFonts w:ascii="Times New Roman" w:hAnsi="Times New Roman" w:cs="Times New Roman"/>
          <w:sz w:val="24"/>
          <w:szCs w:val="24"/>
        </w:rPr>
        <w:t xml:space="preserve"> части 1 </w:t>
      </w:r>
      <w:r w:rsidR="005A037D" w:rsidRPr="004241FB">
        <w:rPr>
          <w:rFonts w:ascii="Times New Roman" w:hAnsi="Times New Roman" w:cs="Times New Roman"/>
          <w:sz w:val="24"/>
          <w:szCs w:val="24"/>
        </w:rPr>
        <w:t>«</w:t>
      </w:r>
      <w:r w:rsidR="004241FB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="004241FB">
        <w:rPr>
          <w:rFonts w:ascii="Times New Roman" w:hAnsi="Times New Roman" w:cs="Times New Roman"/>
          <w:sz w:val="24"/>
          <w:szCs w:val="24"/>
        </w:rPr>
        <w:t>окончания срока рассмотрения первых частей заявок</w:t>
      </w:r>
      <w:proofErr w:type="gramEnd"/>
      <w:r w:rsidR="004241FB"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="00137867" w:rsidRPr="004241FB">
        <w:rPr>
          <w:rFonts w:ascii="Times New Roman" w:hAnsi="Times New Roman" w:cs="Times New Roman"/>
          <w:sz w:val="24"/>
          <w:szCs w:val="24"/>
        </w:rPr>
        <w:t>»</w:t>
      </w:r>
      <w:r w:rsidR="007A1D3E" w:rsidRPr="004241FB">
        <w:rPr>
          <w:rFonts w:ascii="Times New Roman" w:hAnsi="Times New Roman" w:cs="Times New Roman"/>
          <w:sz w:val="24"/>
          <w:szCs w:val="24"/>
        </w:rPr>
        <w:t xml:space="preserve"> </w:t>
      </w:r>
      <w:r w:rsidR="004241FB">
        <w:rPr>
          <w:rFonts w:ascii="Times New Roman" w:hAnsi="Times New Roman" w:cs="Times New Roman"/>
          <w:sz w:val="24"/>
          <w:szCs w:val="24"/>
        </w:rPr>
        <w:t xml:space="preserve">документации </w:t>
      </w:r>
      <w:r w:rsidRPr="004241FB">
        <w:rPr>
          <w:rFonts w:ascii="Times New Roman" w:hAnsi="Times New Roman" w:cs="Times New Roman"/>
          <w:sz w:val="24"/>
          <w:szCs w:val="24"/>
        </w:rPr>
        <w:t xml:space="preserve"> </w:t>
      </w:r>
      <w:r w:rsidR="001B5E3F" w:rsidRPr="004241FB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Pr="004241FB">
        <w:rPr>
          <w:rFonts w:ascii="Times New Roman" w:hAnsi="Times New Roman" w:cs="Times New Roman"/>
          <w:sz w:val="24"/>
          <w:szCs w:val="24"/>
        </w:rPr>
        <w:t>новой</w:t>
      </w:r>
      <w:r w:rsidR="001B5E3F" w:rsidRPr="004241FB">
        <w:rPr>
          <w:rFonts w:ascii="Times New Roman" w:hAnsi="Times New Roman" w:cs="Times New Roman"/>
          <w:sz w:val="24"/>
          <w:szCs w:val="24"/>
        </w:rPr>
        <w:t xml:space="preserve"> редакции</w:t>
      </w:r>
      <w:r w:rsidR="005A037D" w:rsidRPr="004241F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01"/>
        <w:gridCol w:w="5983"/>
      </w:tblGrid>
      <w:tr w:rsidR="004241FB" w:rsidRPr="004241FB" w:rsidTr="004241FB">
        <w:trPr>
          <w:trHeight w:val="860"/>
          <w:tblCellSpacing w:w="0" w:type="dxa"/>
          <w:jc w:val="center"/>
        </w:trPr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41FB" w:rsidRPr="004241FB" w:rsidRDefault="004241FB" w:rsidP="0042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Дата </w:t>
            </w:r>
            <w:proofErr w:type="gramStart"/>
            <w:r w:rsidRPr="004241FB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срока рассмотрения первых частей заявок</w:t>
            </w:r>
            <w:proofErr w:type="gramEnd"/>
            <w:r w:rsidRPr="00424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участие в аукционе </w:t>
            </w:r>
          </w:p>
        </w:tc>
        <w:tc>
          <w:tcPr>
            <w:tcW w:w="5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41FB" w:rsidRPr="004241FB" w:rsidRDefault="004241FB" w:rsidP="004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41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19.02.2016 г.</w:t>
            </w:r>
          </w:p>
        </w:tc>
      </w:tr>
    </w:tbl>
    <w:p w:rsidR="008B24A0" w:rsidRDefault="008B24A0" w:rsidP="004241F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4A0" w:rsidRDefault="004241FB" w:rsidP="004241F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подпункт 1 части 4 «Дата и время окончания срока подачи заявок на участие в электронном аукционе» документации изложить в новой редакции: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01"/>
        <w:gridCol w:w="5983"/>
      </w:tblGrid>
      <w:tr w:rsidR="004241FB" w:rsidRPr="004241FB" w:rsidTr="004241FB">
        <w:trPr>
          <w:trHeight w:val="867"/>
          <w:tblCellSpacing w:w="0" w:type="dxa"/>
          <w:jc w:val="center"/>
        </w:trPr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1FB" w:rsidRPr="004241FB" w:rsidRDefault="004241FB" w:rsidP="0042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1FB">
              <w:rPr>
                <w:rFonts w:ascii="Times New Roman" w:eastAsia="Times New Roman" w:hAnsi="Times New Roman" w:cs="Times New Roman"/>
                <w:sz w:val="24"/>
                <w:szCs w:val="24"/>
              </w:rPr>
              <w:t>1. Дата и время окончания срока подачи заявок на участие в электронном аукционе</w:t>
            </w:r>
          </w:p>
        </w:tc>
        <w:tc>
          <w:tcPr>
            <w:tcW w:w="5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41FB" w:rsidRPr="004241FB" w:rsidRDefault="004241FB" w:rsidP="0042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1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18.02.2016 г.,</w:t>
            </w:r>
            <w:r w:rsidRPr="00424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 час. 55 мин. (время московское)</w:t>
            </w:r>
          </w:p>
        </w:tc>
      </w:tr>
    </w:tbl>
    <w:p w:rsidR="004241FB" w:rsidRDefault="004241FB" w:rsidP="004241F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4A0" w:rsidRDefault="008B24A0" w:rsidP="008B24A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подпункт 2 части 4 «</w:t>
      </w:r>
      <w:r w:rsidRPr="004241FB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proofErr w:type="gramStart"/>
      <w:r w:rsidRPr="004241FB">
        <w:rPr>
          <w:rFonts w:ascii="Times New Roman" w:eastAsia="Times New Roman" w:hAnsi="Times New Roman" w:cs="Times New Roman"/>
          <w:sz w:val="24"/>
          <w:szCs w:val="24"/>
        </w:rPr>
        <w:t>окончания срока рассмотрения первых частей заявок</w:t>
      </w:r>
      <w:proofErr w:type="gramEnd"/>
      <w:r w:rsidRPr="004241FB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аукционе</w:t>
      </w:r>
      <w:r>
        <w:rPr>
          <w:rFonts w:ascii="Times New Roman" w:hAnsi="Times New Roman" w:cs="Times New Roman"/>
          <w:sz w:val="24"/>
          <w:szCs w:val="24"/>
        </w:rPr>
        <w:t>» документации изложить в новой редакции: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01"/>
        <w:gridCol w:w="5983"/>
      </w:tblGrid>
      <w:tr w:rsidR="008B24A0" w:rsidRPr="004241FB" w:rsidTr="00533082">
        <w:trPr>
          <w:trHeight w:val="860"/>
          <w:tblCellSpacing w:w="0" w:type="dxa"/>
          <w:jc w:val="center"/>
        </w:trPr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4A0" w:rsidRPr="008B24A0" w:rsidRDefault="008B24A0" w:rsidP="008B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Дата </w:t>
            </w:r>
            <w:proofErr w:type="gramStart"/>
            <w:r w:rsidRPr="008B24A0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срока рассмотрения первых частей заявок</w:t>
            </w:r>
            <w:proofErr w:type="gramEnd"/>
            <w:r w:rsidRPr="008B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участие в аукционе </w:t>
            </w:r>
          </w:p>
        </w:tc>
        <w:tc>
          <w:tcPr>
            <w:tcW w:w="5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4A0" w:rsidRPr="008B24A0" w:rsidRDefault="008B24A0" w:rsidP="008B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24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19.02.2016</w:t>
            </w:r>
          </w:p>
        </w:tc>
      </w:tr>
    </w:tbl>
    <w:p w:rsidR="008B24A0" w:rsidRDefault="008B24A0" w:rsidP="004241F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4A0" w:rsidRDefault="008B24A0" w:rsidP="004241F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подпункт 10 части 4 «Порядок, даты начала и окончания срока предоставления участникам электронного аукциона разъяснений положений документации о таком аукционе» документации изложить в новой редакции: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01"/>
        <w:gridCol w:w="5983"/>
      </w:tblGrid>
      <w:tr w:rsidR="008B24A0" w:rsidRPr="00F963CE" w:rsidTr="00C53D71">
        <w:trPr>
          <w:tblCellSpacing w:w="0" w:type="dxa"/>
          <w:jc w:val="center"/>
        </w:trPr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4A0" w:rsidRPr="008B24A0" w:rsidRDefault="008B24A0" w:rsidP="008B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4A0">
              <w:rPr>
                <w:rFonts w:ascii="Times New Roman" w:eastAsia="Times New Roman" w:hAnsi="Times New Roman" w:cs="Times New Roman"/>
                <w:sz w:val="24"/>
                <w:szCs w:val="24"/>
              </w:rPr>
              <w:t>10. Порядок, даты начала и окончания срока предоставления участникам электронного аукциона разъяснений положений документации о таком аукционе</w:t>
            </w:r>
          </w:p>
        </w:tc>
        <w:tc>
          <w:tcPr>
            <w:tcW w:w="5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A0" w:rsidRPr="008B24A0" w:rsidRDefault="008B24A0" w:rsidP="008B24A0">
            <w:pPr>
              <w:pStyle w:val="ConsPlusNormal"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4A0">
              <w:rPr>
                <w:rFonts w:ascii="Times New Roman" w:hAnsi="Times New Roman" w:cs="Times New Roman"/>
                <w:sz w:val="24"/>
                <w:szCs w:val="24"/>
              </w:rPr>
              <w:t>Любой участник электронного аукциона, получивший аккредитацию на электронной площадке, вправе направить на адрес электронной площадки, на которой планируется проведение такого аукциона, запрос о даче разъяснений положений документации о таком аукционе.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аукциона. В течение одного часа с момента поступления указанного запроса он направляется оператором электронной площадки заказчику.</w:t>
            </w:r>
          </w:p>
          <w:p w:rsidR="008B24A0" w:rsidRPr="008B24A0" w:rsidRDefault="008B24A0" w:rsidP="008B24A0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24A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запроса, но без указания участника такого аукциона, от которого поступил указанный запрос, при условии, что указанный запрос поступил заказчику не позднее 15 февраля 2016 года</w:t>
            </w:r>
            <w:proofErr w:type="gramEnd"/>
          </w:p>
        </w:tc>
      </w:tr>
    </w:tbl>
    <w:p w:rsidR="008B24A0" w:rsidRDefault="008B24A0" w:rsidP="004241F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4A0" w:rsidRDefault="008B24A0" w:rsidP="004241F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приложение 1 части 5 «Перечень сетей наружного освещения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Куртамыше Курганской области» документации изложить в новой редакции согласно приложению.</w:t>
      </w:r>
    </w:p>
    <w:p w:rsidR="001B5E3F" w:rsidRPr="004241FB" w:rsidRDefault="000A443E" w:rsidP="001B5E3F">
      <w:pPr>
        <w:tabs>
          <w:tab w:val="left" w:pos="1134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241FB">
        <w:rPr>
          <w:rFonts w:ascii="Times New Roman" w:hAnsi="Times New Roman" w:cs="Times New Roman"/>
          <w:sz w:val="24"/>
          <w:szCs w:val="24"/>
        </w:rPr>
        <w:t>2</w:t>
      </w:r>
      <w:r w:rsidR="001B5E3F" w:rsidRPr="004241FB">
        <w:rPr>
          <w:rFonts w:ascii="Times New Roman" w:hAnsi="Times New Roman" w:cs="Times New Roman"/>
          <w:sz w:val="24"/>
          <w:szCs w:val="24"/>
        </w:rPr>
        <w:t>. Настоящее распоряжение разместить на официальном сайте Администрации города Куртамыша.</w:t>
      </w:r>
    </w:p>
    <w:p w:rsidR="001B5E3F" w:rsidRPr="004241FB" w:rsidRDefault="000A443E" w:rsidP="001B5E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1FB">
        <w:rPr>
          <w:rFonts w:ascii="Times New Roman" w:hAnsi="Times New Roman" w:cs="Times New Roman"/>
          <w:sz w:val="24"/>
          <w:szCs w:val="24"/>
        </w:rPr>
        <w:t>3</w:t>
      </w:r>
      <w:r w:rsidR="001B5E3F" w:rsidRPr="004241F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B5E3F" w:rsidRPr="004241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B5E3F" w:rsidRPr="004241FB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возложить на  заместителя Главы города Куртамыша </w:t>
      </w:r>
      <w:r w:rsidR="00261367">
        <w:rPr>
          <w:rFonts w:ascii="Times New Roman" w:hAnsi="Times New Roman" w:cs="Times New Roman"/>
          <w:sz w:val="24"/>
          <w:szCs w:val="24"/>
        </w:rPr>
        <w:t>Глебов С.Ю.</w:t>
      </w:r>
    </w:p>
    <w:p w:rsidR="001B5E3F" w:rsidRPr="004241FB" w:rsidRDefault="001B5E3F" w:rsidP="001B5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2927" w:rsidRPr="004241FB" w:rsidRDefault="00062927" w:rsidP="001B5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2927" w:rsidRPr="004241FB" w:rsidRDefault="00062927" w:rsidP="001B5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5E3F" w:rsidRPr="004241FB" w:rsidRDefault="001B5E3F" w:rsidP="001B5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1FB">
        <w:rPr>
          <w:rFonts w:ascii="Times New Roman" w:hAnsi="Times New Roman" w:cs="Times New Roman"/>
          <w:sz w:val="24"/>
          <w:szCs w:val="24"/>
        </w:rPr>
        <w:t xml:space="preserve"> Глава города Куртамыша                                                       </w:t>
      </w:r>
      <w:r w:rsidR="0026136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241FB">
        <w:rPr>
          <w:rFonts w:ascii="Times New Roman" w:hAnsi="Times New Roman" w:cs="Times New Roman"/>
          <w:sz w:val="24"/>
          <w:szCs w:val="24"/>
        </w:rPr>
        <w:t xml:space="preserve">     С</w:t>
      </w:r>
      <w:r w:rsidR="00261367">
        <w:rPr>
          <w:rFonts w:ascii="Times New Roman" w:hAnsi="Times New Roman" w:cs="Times New Roman"/>
          <w:sz w:val="24"/>
          <w:szCs w:val="24"/>
        </w:rPr>
        <w:t>.И. Воронцов</w:t>
      </w:r>
    </w:p>
    <w:p w:rsidR="001B5E3F" w:rsidRPr="004241FB" w:rsidRDefault="001B5E3F" w:rsidP="001B5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2927" w:rsidRPr="004241FB" w:rsidRDefault="00062927" w:rsidP="001B5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2927" w:rsidRPr="004241FB" w:rsidRDefault="00062927" w:rsidP="001B5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1D3E" w:rsidRPr="004241FB" w:rsidRDefault="007A1D3E" w:rsidP="001B5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1D3E" w:rsidRPr="004241FB" w:rsidRDefault="007A1D3E" w:rsidP="001B5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1D3E" w:rsidRPr="004241FB" w:rsidRDefault="007A1D3E" w:rsidP="001B5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2927" w:rsidRPr="004241FB" w:rsidRDefault="00062927" w:rsidP="001B5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E3F" w:rsidRPr="008B24A0" w:rsidRDefault="001B5E3F" w:rsidP="001B5E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24A0">
        <w:rPr>
          <w:rFonts w:ascii="Times New Roman" w:hAnsi="Times New Roman" w:cs="Times New Roman"/>
          <w:sz w:val="20"/>
          <w:szCs w:val="20"/>
        </w:rPr>
        <w:t>Калинина Н.Н.</w:t>
      </w:r>
    </w:p>
    <w:p w:rsidR="001B5E3F" w:rsidRPr="008B24A0" w:rsidRDefault="001B5E3F" w:rsidP="001B5E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24A0">
        <w:rPr>
          <w:rFonts w:ascii="Times New Roman" w:hAnsi="Times New Roman" w:cs="Times New Roman"/>
          <w:sz w:val="20"/>
          <w:szCs w:val="20"/>
        </w:rPr>
        <w:t>21859</w:t>
      </w:r>
    </w:p>
    <w:p w:rsidR="001B5E3F" w:rsidRPr="008B24A0" w:rsidRDefault="001B5E3F" w:rsidP="001B5E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24A0">
        <w:rPr>
          <w:rFonts w:ascii="Times New Roman" w:hAnsi="Times New Roman" w:cs="Times New Roman"/>
          <w:sz w:val="20"/>
          <w:szCs w:val="20"/>
        </w:rPr>
        <w:t>Разослано по списку  (</w:t>
      </w:r>
      <w:proofErr w:type="gramStart"/>
      <w:r w:rsidRPr="008B24A0">
        <w:rPr>
          <w:rFonts w:ascii="Times New Roman" w:hAnsi="Times New Roman" w:cs="Times New Roman"/>
          <w:sz w:val="20"/>
          <w:szCs w:val="20"/>
        </w:rPr>
        <w:t>см</w:t>
      </w:r>
      <w:proofErr w:type="gramEnd"/>
      <w:r w:rsidRPr="008B24A0">
        <w:rPr>
          <w:rFonts w:ascii="Times New Roman" w:hAnsi="Times New Roman" w:cs="Times New Roman"/>
          <w:sz w:val="20"/>
          <w:szCs w:val="20"/>
        </w:rPr>
        <w:t>. на обороте)</w:t>
      </w:r>
    </w:p>
    <w:p w:rsidR="008B24A0" w:rsidRDefault="001B5E3F" w:rsidP="001B5E3F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4241FB">
        <w:rPr>
          <w:rFonts w:ascii="Times New Roman" w:hAnsi="Times New Roman" w:cs="Times New Roman"/>
          <w:sz w:val="24"/>
          <w:szCs w:val="24"/>
        </w:rPr>
        <w:br w:type="page"/>
      </w:r>
    </w:p>
    <w:p w:rsidR="008B24A0" w:rsidRDefault="008B24A0" w:rsidP="008B24A0"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B24A0" w:rsidRDefault="008B24A0" w:rsidP="008B24A0"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 города куртамыша</w:t>
      </w:r>
    </w:p>
    <w:p w:rsidR="008B24A0" w:rsidRDefault="008B24A0" w:rsidP="008B24A0"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10 февраля 2016 года № </w:t>
      </w:r>
      <w:r w:rsidR="00A74DD6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-р </w:t>
      </w:r>
    </w:p>
    <w:p w:rsidR="008B24A0" w:rsidRDefault="008B24A0" w:rsidP="008B24A0"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B24A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8B24A0">
        <w:rPr>
          <w:rFonts w:ascii="Times New Roman" w:hAnsi="Times New Roman" w:cs="Times New Roman"/>
          <w:sz w:val="24"/>
          <w:szCs w:val="24"/>
        </w:rPr>
        <w:t xml:space="preserve"> внесении изменений в распоряжение Администрации города Куртамыша от 8 февраля 2016 года № 66-р «</w:t>
      </w:r>
      <w:r w:rsidRPr="008B24A0">
        <w:rPr>
          <w:rFonts w:ascii="Times New Roman" w:hAnsi="Times New Roman" w:cs="Times New Roman"/>
          <w:bCs/>
          <w:sz w:val="24"/>
          <w:szCs w:val="24"/>
        </w:rPr>
        <w:t>О проведен</w:t>
      </w:r>
      <w:proofErr w:type="gramStart"/>
      <w:r w:rsidRPr="008B24A0">
        <w:rPr>
          <w:rFonts w:ascii="Times New Roman" w:hAnsi="Times New Roman" w:cs="Times New Roman"/>
          <w:bCs/>
          <w:sz w:val="24"/>
          <w:szCs w:val="24"/>
        </w:rPr>
        <w:t xml:space="preserve">ии </w:t>
      </w:r>
      <w:r w:rsidRPr="008B24A0">
        <w:rPr>
          <w:rFonts w:ascii="Times New Roman" w:hAnsi="Times New Roman" w:cs="Times New Roman"/>
          <w:bCs/>
          <w:color w:val="000000"/>
          <w:sz w:val="24"/>
          <w:szCs w:val="24"/>
        </w:rPr>
        <w:t>ау</w:t>
      </w:r>
      <w:proofErr w:type="gramEnd"/>
      <w:r w:rsidRPr="008B24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кциона в электронной форме на право заключения муниципального контракта </w:t>
      </w:r>
      <w:r w:rsidRPr="008B24A0">
        <w:rPr>
          <w:rFonts w:ascii="Times New Roman" w:hAnsi="Times New Roman" w:cs="Times New Roman"/>
          <w:sz w:val="24"/>
          <w:szCs w:val="24"/>
        </w:rPr>
        <w:t>на выполнение работ по техническому обслуживанию сетей уличного освещения в городе Куртамыше Курганской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B24A0" w:rsidRDefault="008B24A0" w:rsidP="008B24A0"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68" w:type="dxa"/>
        <w:jc w:val="center"/>
        <w:tblLook w:val="00A0"/>
      </w:tblPr>
      <w:tblGrid>
        <w:gridCol w:w="10368"/>
      </w:tblGrid>
      <w:tr w:rsidR="008B24A0" w:rsidRPr="008B24A0" w:rsidTr="008B24A0">
        <w:trPr>
          <w:trHeight w:val="705"/>
          <w:jc w:val="center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A0" w:rsidRPr="008B24A0" w:rsidRDefault="008B24A0" w:rsidP="008B2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4A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8B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</w:t>
            </w:r>
          </w:p>
        </w:tc>
      </w:tr>
      <w:tr w:rsidR="008B24A0" w:rsidRPr="008B24A0" w:rsidTr="008B24A0">
        <w:trPr>
          <w:trHeight w:val="705"/>
          <w:jc w:val="center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A0" w:rsidRPr="008B24A0" w:rsidRDefault="008B24A0" w:rsidP="008B2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сетей наружного освещения в </w:t>
            </w:r>
            <w:proofErr w:type="gramStart"/>
            <w:r w:rsidRPr="008B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8B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Куртамыше Курганской области</w:t>
            </w:r>
          </w:p>
        </w:tc>
      </w:tr>
      <w:tr w:rsidR="008B24A0" w:rsidRPr="008B24A0" w:rsidTr="008B24A0">
        <w:trPr>
          <w:trHeight w:val="705"/>
          <w:jc w:val="center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A0" w:rsidRPr="008B24A0" w:rsidRDefault="008B24A0" w:rsidP="008B2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9498" w:type="dxa"/>
              <w:tblInd w:w="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5" w:type="dxa"/>
                <w:right w:w="75" w:type="dxa"/>
              </w:tblCellMar>
              <w:tblLook w:val="04A0"/>
            </w:tblPr>
            <w:tblGrid>
              <w:gridCol w:w="567"/>
              <w:gridCol w:w="5103"/>
              <w:gridCol w:w="3828"/>
            </w:tblGrid>
            <w:tr w:rsidR="008B24A0" w:rsidRPr="008B24A0" w:rsidTr="00533082">
              <w:trPr>
                <w:trHeight w:val="485"/>
              </w:trPr>
              <w:tc>
                <w:tcPr>
                  <w:tcW w:w="567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№ </w:t>
                  </w:r>
                  <w:proofErr w:type="gramStart"/>
                  <w:r w:rsidRPr="008B24A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8B24A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Наименование электроустановки (оборудования), находящейся в эксплуатации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сетевой организации</w:t>
                  </w:r>
                </w:p>
              </w:tc>
              <w:tc>
                <w:tcPr>
                  <w:tcW w:w="3828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Наименование электроустановки (оборудования), находящейся в эксплуатации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Заказчика</w:t>
                  </w:r>
                </w:p>
              </w:tc>
            </w:tr>
            <w:tr w:rsidR="008B24A0" w:rsidRPr="008B24A0" w:rsidTr="00533082">
              <w:trPr>
                <w:trHeight w:val="152"/>
              </w:trPr>
              <w:tc>
                <w:tcPr>
                  <w:tcW w:w="567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3828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</w:tr>
            <w:tr w:rsidR="008B24A0" w:rsidRPr="008B24A0" w:rsidTr="00533082">
              <w:trPr>
                <w:trHeight w:val="978"/>
              </w:trPr>
              <w:tc>
                <w:tcPr>
                  <w:tcW w:w="567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ВЛ-10 кВ "Зауральская",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ТП 10/0,4 кВ № КТ-9-3 «Теплопункт 11» 100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№1</w:t>
                  </w:r>
                </w:p>
              </w:tc>
              <w:tc>
                <w:tcPr>
                  <w:tcW w:w="3828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Светильники уличного освещения № 28 в количестве 2 штук</w:t>
                  </w:r>
                </w:p>
              </w:tc>
            </w:tr>
            <w:tr w:rsidR="008B24A0" w:rsidRPr="008B24A0" w:rsidTr="00533082">
              <w:trPr>
                <w:trHeight w:val="626"/>
              </w:trPr>
              <w:tc>
                <w:tcPr>
                  <w:tcW w:w="567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"Ремзавод",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КТ-8-7 «Универсам» 400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№1</w:t>
                  </w:r>
                </w:p>
              </w:tc>
              <w:tc>
                <w:tcPr>
                  <w:tcW w:w="3828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Светильники уличного освещения № 29 в количестве 25 штук</w:t>
                  </w:r>
                </w:p>
              </w:tc>
            </w:tr>
            <w:tr w:rsidR="008B24A0" w:rsidRPr="008B24A0" w:rsidTr="00533082">
              <w:trPr>
                <w:trHeight w:val="540"/>
              </w:trPr>
              <w:tc>
                <w:tcPr>
                  <w:tcW w:w="567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"Ремзавод",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КТ-8-7 «Универсам» 400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№2</w:t>
                  </w:r>
                </w:p>
              </w:tc>
              <w:tc>
                <w:tcPr>
                  <w:tcW w:w="3828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24A0" w:rsidRPr="008B24A0" w:rsidTr="00533082">
              <w:trPr>
                <w:trHeight w:val="1135"/>
              </w:trPr>
              <w:tc>
                <w:tcPr>
                  <w:tcW w:w="567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"Ремзавод",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ТП 10/0,4 кВ № КТ-8-7 «Универсам» 400 кВА,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№3</w:t>
                  </w:r>
                </w:p>
              </w:tc>
              <w:tc>
                <w:tcPr>
                  <w:tcW w:w="3828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24A0" w:rsidRPr="008B24A0" w:rsidTr="00533082">
              <w:trPr>
                <w:trHeight w:val="765"/>
              </w:trPr>
              <w:tc>
                <w:tcPr>
                  <w:tcW w:w="567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"Ремзавод",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КТ-8-8 «Октябрьская» 180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№1</w:t>
                  </w:r>
                </w:p>
              </w:tc>
              <w:tc>
                <w:tcPr>
                  <w:tcW w:w="3828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Светильники уличного освещения № 30 в количестве 13 штук</w:t>
                  </w:r>
                </w:p>
              </w:tc>
            </w:tr>
            <w:tr w:rsidR="008B24A0" w:rsidRPr="008B24A0" w:rsidTr="00533082">
              <w:trPr>
                <w:trHeight w:val="692"/>
              </w:trPr>
              <w:tc>
                <w:tcPr>
                  <w:tcW w:w="567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"ХПП",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№КТ-7-1 «Мелиораторов» 250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 1</w:t>
                  </w:r>
                </w:p>
              </w:tc>
              <w:tc>
                <w:tcPr>
                  <w:tcW w:w="3828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Светильники уличного освещения № 31 в количестве 8 штук</w:t>
                  </w:r>
                </w:p>
              </w:tc>
            </w:tr>
            <w:tr w:rsidR="008B24A0" w:rsidRPr="008B24A0" w:rsidTr="00533082">
              <w:trPr>
                <w:trHeight w:val="464"/>
              </w:trPr>
              <w:tc>
                <w:tcPr>
                  <w:tcW w:w="567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"ХПП",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№КТ-7-1 «Мелиораторов»,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 2</w:t>
                  </w:r>
                </w:p>
              </w:tc>
              <w:tc>
                <w:tcPr>
                  <w:tcW w:w="3828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24A0" w:rsidRPr="008B24A0" w:rsidTr="00533082">
              <w:trPr>
                <w:trHeight w:val="534"/>
              </w:trPr>
              <w:tc>
                <w:tcPr>
                  <w:tcW w:w="567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"Керамкамни",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КТ-5-9 «40 лет победы» 250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№1</w:t>
                  </w:r>
                </w:p>
              </w:tc>
              <w:tc>
                <w:tcPr>
                  <w:tcW w:w="3828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Светильники уличного освещения № 32 в количестве 13 штук</w:t>
                  </w:r>
                </w:p>
              </w:tc>
            </w:tr>
            <w:tr w:rsidR="008B24A0" w:rsidRPr="008B24A0" w:rsidTr="00533082">
              <w:trPr>
                <w:trHeight w:val="590"/>
              </w:trPr>
              <w:tc>
                <w:tcPr>
                  <w:tcW w:w="567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"Керамкамни",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КТ-5-9 «40 лет победы» 250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№2</w:t>
                  </w:r>
                </w:p>
              </w:tc>
              <w:tc>
                <w:tcPr>
                  <w:tcW w:w="3828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24A0" w:rsidRPr="008B24A0" w:rsidTr="00533082">
              <w:trPr>
                <w:trHeight w:val="646"/>
              </w:trPr>
              <w:tc>
                <w:tcPr>
                  <w:tcW w:w="567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"Керамкамни",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ТП 10/0,4 кВ № КТ-5-7 «Нижневская» 250 кВА,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ВЛ-0,4 кВ №1</w:t>
                  </w:r>
                </w:p>
              </w:tc>
              <w:tc>
                <w:tcPr>
                  <w:tcW w:w="3828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Светильники уличного освещения № 33 в количестве 10 штук</w:t>
                  </w:r>
                </w:p>
              </w:tc>
            </w:tr>
            <w:tr w:rsidR="008B24A0" w:rsidRPr="008B24A0" w:rsidTr="00533082">
              <w:trPr>
                <w:trHeight w:val="291"/>
              </w:trPr>
              <w:tc>
                <w:tcPr>
                  <w:tcW w:w="567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"Керамкамни",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КТ-5-7 «Нижневская» 250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№2</w:t>
                  </w:r>
                </w:p>
              </w:tc>
              <w:tc>
                <w:tcPr>
                  <w:tcW w:w="3828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24A0" w:rsidRPr="008B24A0" w:rsidTr="00533082">
              <w:trPr>
                <w:trHeight w:val="1055"/>
              </w:trPr>
              <w:tc>
                <w:tcPr>
                  <w:tcW w:w="567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"Маслозавод",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КТ-6-8 «Площанский мост» 160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№1</w:t>
                  </w:r>
                </w:p>
              </w:tc>
              <w:tc>
                <w:tcPr>
                  <w:tcW w:w="3828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Светильники уличного освещения № 34 в количестве 9 штук</w:t>
                  </w:r>
                </w:p>
              </w:tc>
            </w:tr>
            <w:tr w:rsidR="008B24A0" w:rsidRPr="008B24A0" w:rsidTr="00533082">
              <w:trPr>
                <w:trHeight w:val="983"/>
              </w:trPr>
              <w:tc>
                <w:tcPr>
                  <w:tcW w:w="567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"Маслозавод",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КТ-6-8 «Площанский мост» 160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№2</w:t>
                  </w:r>
                </w:p>
              </w:tc>
              <w:tc>
                <w:tcPr>
                  <w:tcW w:w="3828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24A0" w:rsidRPr="008B24A0" w:rsidTr="00533082">
              <w:trPr>
                <w:trHeight w:val="77"/>
              </w:trPr>
              <w:tc>
                <w:tcPr>
                  <w:tcW w:w="567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"Маслозавод",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КТ-6-8 «Площанский мост» 160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№3</w:t>
                  </w:r>
                </w:p>
              </w:tc>
              <w:tc>
                <w:tcPr>
                  <w:tcW w:w="3828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24A0" w:rsidRPr="008B24A0" w:rsidTr="00533082">
              <w:trPr>
                <w:trHeight w:val="77"/>
              </w:trPr>
              <w:tc>
                <w:tcPr>
                  <w:tcW w:w="567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"Зауральская",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ТП 10/0,4 кВ № КТ-9-7 «Кольцевая» 100 кВА,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ВЛ-0,4 кВ №1</w:t>
                  </w:r>
                </w:p>
              </w:tc>
              <w:tc>
                <w:tcPr>
                  <w:tcW w:w="3828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Светильники уличного освещения № 35 в количестве 2 штук</w:t>
                  </w:r>
                </w:p>
              </w:tc>
            </w:tr>
            <w:tr w:rsidR="008B24A0" w:rsidRPr="008B24A0" w:rsidTr="00533082">
              <w:trPr>
                <w:trHeight w:val="520"/>
              </w:trPr>
              <w:tc>
                <w:tcPr>
                  <w:tcW w:w="567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"ХПП",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ТП 10/0,4 кВ №КТ-7-13 «Зерновая» 160 кВА,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ВЛ-0,4 кВ №1</w:t>
                  </w:r>
                </w:p>
              </w:tc>
              <w:tc>
                <w:tcPr>
                  <w:tcW w:w="3828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Светильники уличного освещения № 36 в количестве 15 штук</w:t>
                  </w:r>
                </w:p>
              </w:tc>
            </w:tr>
            <w:tr w:rsidR="008B24A0" w:rsidRPr="008B24A0" w:rsidTr="00533082">
              <w:trPr>
                <w:trHeight w:val="952"/>
              </w:trPr>
              <w:tc>
                <w:tcPr>
                  <w:tcW w:w="567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"ХПП",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№КТ-7-13 «Зерновая» 160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№2</w:t>
                  </w:r>
                </w:p>
              </w:tc>
              <w:tc>
                <w:tcPr>
                  <w:tcW w:w="3828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24A0" w:rsidRPr="008B24A0" w:rsidTr="00533082">
              <w:trPr>
                <w:trHeight w:val="408"/>
              </w:trPr>
              <w:tc>
                <w:tcPr>
                  <w:tcW w:w="567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"ХПП",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№КТ-7-13 «Зерновая» 160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№3</w:t>
                  </w:r>
                </w:p>
              </w:tc>
              <w:tc>
                <w:tcPr>
                  <w:tcW w:w="3828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24A0" w:rsidRPr="008B24A0" w:rsidTr="00533082">
              <w:trPr>
                <w:trHeight w:val="1077"/>
              </w:trPr>
              <w:tc>
                <w:tcPr>
                  <w:tcW w:w="567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"СХТ",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КТ-0-6 «Томина» 250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№1</w:t>
                  </w:r>
                </w:p>
              </w:tc>
              <w:tc>
                <w:tcPr>
                  <w:tcW w:w="3828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Светильники уличного освещения № 37 в количестве 9 штук</w:t>
                  </w:r>
                </w:p>
              </w:tc>
            </w:tr>
            <w:tr w:rsidR="008B24A0" w:rsidRPr="008B24A0" w:rsidTr="00533082">
              <w:trPr>
                <w:trHeight w:val="590"/>
              </w:trPr>
              <w:tc>
                <w:tcPr>
                  <w:tcW w:w="567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"СХТ",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КТ-0-6 «Томина» 250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№2</w:t>
                  </w:r>
                </w:p>
              </w:tc>
              <w:tc>
                <w:tcPr>
                  <w:tcW w:w="3828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24A0" w:rsidRPr="008B24A0" w:rsidTr="00533082">
              <w:trPr>
                <w:trHeight w:val="70"/>
              </w:trPr>
              <w:tc>
                <w:tcPr>
                  <w:tcW w:w="567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"ХПП",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№КТ-7-4 «Жданова» 250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ВЛ-0,4 кВ №1 </w:t>
                  </w:r>
                </w:p>
              </w:tc>
              <w:tc>
                <w:tcPr>
                  <w:tcW w:w="3828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Светильники уличного освещения № 38 в количестве 5 штук</w:t>
                  </w:r>
                </w:p>
              </w:tc>
            </w:tr>
            <w:tr w:rsidR="008B24A0" w:rsidRPr="008B24A0" w:rsidTr="00533082">
              <w:trPr>
                <w:trHeight w:val="291"/>
              </w:trPr>
              <w:tc>
                <w:tcPr>
                  <w:tcW w:w="567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"ХПП",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№КТ-7-6 «Крупская» 250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№1</w:t>
                  </w:r>
                </w:p>
              </w:tc>
              <w:tc>
                <w:tcPr>
                  <w:tcW w:w="3828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Светильники уличного освещения № 39 в количестве 9 штук</w:t>
                  </w:r>
                </w:p>
              </w:tc>
            </w:tr>
            <w:tr w:rsidR="008B24A0" w:rsidRPr="008B24A0" w:rsidTr="00533082">
              <w:trPr>
                <w:trHeight w:val="360"/>
              </w:trPr>
              <w:tc>
                <w:tcPr>
                  <w:tcW w:w="567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10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"ХПП",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№КТ-7-24 «Промкомбинатовская» 160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 1</w:t>
                  </w:r>
                </w:p>
              </w:tc>
              <w:tc>
                <w:tcPr>
                  <w:tcW w:w="3828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Светильники уличного освещения № 40 в количестве 8 штук</w:t>
                  </w:r>
                </w:p>
              </w:tc>
            </w:tr>
            <w:tr w:rsidR="008B24A0" w:rsidRPr="008B24A0" w:rsidTr="00533082">
              <w:trPr>
                <w:trHeight w:val="976"/>
              </w:trPr>
              <w:tc>
                <w:tcPr>
                  <w:tcW w:w="567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"ХПП",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№КТ-7-15 «Радужная» 100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№1</w:t>
                  </w:r>
                </w:p>
              </w:tc>
              <w:tc>
                <w:tcPr>
                  <w:tcW w:w="3828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Светильники уличного освещения № 41 в количестве 5 штук</w:t>
                  </w:r>
                </w:p>
              </w:tc>
            </w:tr>
            <w:tr w:rsidR="008B24A0" w:rsidRPr="008B24A0" w:rsidTr="00533082">
              <w:trPr>
                <w:trHeight w:val="975"/>
              </w:trPr>
              <w:tc>
                <w:tcPr>
                  <w:tcW w:w="567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"ХПП",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№КТ-7-17 «Курганская» 250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 1</w:t>
                  </w:r>
                </w:p>
              </w:tc>
              <w:tc>
                <w:tcPr>
                  <w:tcW w:w="3828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Светильники уличного освещения № 42 в количестве 19 штук</w:t>
                  </w:r>
                </w:p>
              </w:tc>
            </w:tr>
            <w:tr w:rsidR="008B24A0" w:rsidRPr="008B24A0" w:rsidTr="00533082">
              <w:trPr>
                <w:trHeight w:val="1003"/>
              </w:trPr>
              <w:tc>
                <w:tcPr>
                  <w:tcW w:w="567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"ХПП",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№КТ-7-17 «Курганская» 250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 2</w:t>
                  </w:r>
                </w:p>
              </w:tc>
              <w:tc>
                <w:tcPr>
                  <w:tcW w:w="3828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24A0" w:rsidRPr="008B24A0" w:rsidTr="00533082">
              <w:trPr>
                <w:trHeight w:val="975"/>
              </w:trPr>
              <w:tc>
                <w:tcPr>
                  <w:tcW w:w="567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"Ремзавод",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КТ-8-1 «Смирнова» 160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№4</w:t>
                  </w:r>
                </w:p>
              </w:tc>
              <w:tc>
                <w:tcPr>
                  <w:tcW w:w="3828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Электрические сети освещения 0,4 кВ «Каскад №1» (18 светильников)</w:t>
                  </w:r>
                </w:p>
              </w:tc>
            </w:tr>
            <w:tr w:rsidR="008B24A0" w:rsidRPr="008B24A0" w:rsidTr="00533082">
              <w:trPr>
                <w:trHeight w:val="976"/>
              </w:trPr>
              <w:tc>
                <w:tcPr>
                  <w:tcW w:w="567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"ХПП",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№КТ-7-20 «МПМК-2» 250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№1</w:t>
                  </w:r>
                </w:p>
              </w:tc>
              <w:tc>
                <w:tcPr>
                  <w:tcW w:w="3828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Электрические сети освещения 0,4 кВ «Каскад №2» (14 светильников)</w:t>
                  </w:r>
                </w:p>
              </w:tc>
            </w:tr>
            <w:tr w:rsidR="008B24A0" w:rsidRPr="008B24A0" w:rsidTr="00533082">
              <w:trPr>
                <w:trHeight w:val="989"/>
              </w:trPr>
              <w:tc>
                <w:tcPr>
                  <w:tcW w:w="567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 110/35/10 кВ "Куртамыш",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"Зауральская",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КТ-9-18 «Рабочая» 250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№4</w:t>
                  </w:r>
                </w:p>
              </w:tc>
              <w:tc>
                <w:tcPr>
                  <w:tcW w:w="3828" w:type="dxa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Электрические сети освещения 0,4 кВ «Каскад №3» (17 светильников)</w:t>
                  </w:r>
                </w:p>
              </w:tc>
            </w:tr>
            <w:tr w:rsidR="008B24A0" w:rsidRPr="008B24A0" w:rsidTr="00533082">
              <w:trPr>
                <w:trHeight w:val="632"/>
              </w:trPr>
              <w:tc>
                <w:tcPr>
                  <w:tcW w:w="567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"Ремзавод",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КТ-8-9 «Педучилище» 250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№1</w:t>
                  </w:r>
                </w:p>
              </w:tc>
              <w:tc>
                <w:tcPr>
                  <w:tcW w:w="3828" w:type="dxa"/>
                  <w:vMerge w:val="restart"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Электрические сети освещения 0,4 кВ «Каскад №4» (30 светильников)</w:t>
                  </w:r>
                </w:p>
              </w:tc>
            </w:tr>
            <w:tr w:rsidR="008B24A0" w:rsidRPr="008B24A0" w:rsidTr="00533082">
              <w:trPr>
                <w:trHeight w:val="70"/>
              </w:trPr>
              <w:tc>
                <w:tcPr>
                  <w:tcW w:w="567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ВЛ-10 кВ "Ремзавод",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КТ-8-9 «Педучилище» 250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№2</w:t>
                  </w:r>
                </w:p>
              </w:tc>
              <w:tc>
                <w:tcPr>
                  <w:tcW w:w="3828" w:type="dxa"/>
                  <w:vMerge/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24A0" w:rsidRPr="008B24A0" w:rsidTr="00533082">
              <w:trPr>
                <w:trHeight w:val="879"/>
              </w:trPr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"Ремзавод",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КТ-8-8 «Октябрьская» 180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№2</w:t>
                  </w:r>
                </w:p>
              </w:tc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Электрические сети освещения 0,4 кВ «Каскад №5» (28 светильников)</w:t>
                  </w:r>
                </w:p>
              </w:tc>
            </w:tr>
            <w:tr w:rsidR="008B24A0" w:rsidRPr="008B24A0" w:rsidTr="00533082">
              <w:trPr>
                <w:trHeight w:val="879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 110/35/10 кВ "Куртамыш",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ВЛ-10 кВ "Ремзавод",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ТП 10/0,4 кВ № КТ-8-10 «АО Восход» 160 кВА, </w:t>
                  </w:r>
                </w:p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ВЛ-0,4 кВ №3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B2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Электрические сети освещения 0,4 кВ «Каскад №6» (15 светильников)</w:t>
                  </w:r>
                </w:p>
              </w:tc>
            </w:tr>
            <w:tr w:rsidR="008B24A0" w:rsidRPr="008B24A0" w:rsidTr="00533082">
              <w:trPr>
                <w:trHeight w:val="879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4A0" w:rsidRPr="008B24A0" w:rsidRDefault="008B24A0" w:rsidP="008B24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4A0" w:rsidRPr="008B24A0" w:rsidRDefault="008B24A0" w:rsidP="008B24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B24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274 светильника</w:t>
                  </w:r>
                </w:p>
              </w:tc>
            </w:tr>
          </w:tbl>
          <w:p w:rsidR="008B24A0" w:rsidRPr="008B24A0" w:rsidRDefault="008B24A0" w:rsidP="008B2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8"/>
        <w:tblW w:w="9835" w:type="dxa"/>
        <w:tblLayout w:type="fixed"/>
        <w:tblLook w:val="0000"/>
      </w:tblPr>
      <w:tblGrid>
        <w:gridCol w:w="4971"/>
        <w:gridCol w:w="4864"/>
      </w:tblGrid>
      <w:tr w:rsidR="008B24A0" w:rsidRPr="008B24A0" w:rsidTr="008B24A0">
        <w:trPr>
          <w:trHeight w:val="1986"/>
        </w:trPr>
        <w:tc>
          <w:tcPr>
            <w:tcW w:w="4971" w:type="dxa"/>
          </w:tcPr>
          <w:p w:rsidR="008B24A0" w:rsidRPr="008B24A0" w:rsidRDefault="008B24A0" w:rsidP="008B2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24A0" w:rsidRPr="008B24A0" w:rsidRDefault="008B24A0" w:rsidP="008B2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Подрядчик:</w:t>
            </w:r>
          </w:p>
          <w:p w:rsidR="008B24A0" w:rsidRPr="008B24A0" w:rsidRDefault="008B24A0" w:rsidP="008B2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24A0" w:rsidRPr="008B24A0" w:rsidRDefault="008B24A0" w:rsidP="008B2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_______________________________   </w:t>
            </w:r>
          </w:p>
          <w:p w:rsidR="008B24A0" w:rsidRPr="008B24A0" w:rsidRDefault="008B24A0" w:rsidP="008B24A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24A0" w:rsidRPr="008B24A0" w:rsidRDefault="008B24A0" w:rsidP="008B24A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______________________/_________</w:t>
            </w:r>
          </w:p>
          <w:p w:rsidR="008B24A0" w:rsidRPr="008B24A0" w:rsidRDefault="008B24A0" w:rsidP="008B2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4864" w:type="dxa"/>
          </w:tcPr>
          <w:p w:rsidR="008B24A0" w:rsidRPr="008B24A0" w:rsidRDefault="008B24A0" w:rsidP="008B2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24A0" w:rsidRPr="008B24A0" w:rsidRDefault="008B24A0" w:rsidP="008B2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:rsidR="008B24A0" w:rsidRPr="008B24A0" w:rsidRDefault="008B24A0" w:rsidP="008B2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24A0" w:rsidRPr="008B24A0" w:rsidRDefault="008B24A0" w:rsidP="008B2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_______________________________   </w:t>
            </w:r>
          </w:p>
          <w:p w:rsidR="008B24A0" w:rsidRPr="008B24A0" w:rsidRDefault="008B24A0" w:rsidP="008B2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24A0" w:rsidRPr="008B24A0" w:rsidRDefault="008B24A0" w:rsidP="008B2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______________________/_________</w:t>
            </w:r>
          </w:p>
          <w:p w:rsidR="008B24A0" w:rsidRPr="008B24A0" w:rsidRDefault="008B24A0" w:rsidP="008B24A0">
            <w:pPr>
              <w:snapToGrid w:val="0"/>
              <w:spacing w:after="0" w:line="240" w:lineRule="auto"/>
              <w:ind w:left="4002" w:right="-96" w:hanging="40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</w:tr>
    </w:tbl>
    <w:p w:rsidR="008B24A0" w:rsidRPr="008B24A0" w:rsidRDefault="008B24A0" w:rsidP="008B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D3E" w:rsidRDefault="007A1D3E" w:rsidP="00261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DD6" w:rsidRDefault="00A74DD6" w:rsidP="00261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DD6" w:rsidRDefault="00A74DD6" w:rsidP="00261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DD6" w:rsidRDefault="00A74DD6" w:rsidP="00261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Управляющий делами</w:t>
      </w:r>
    </w:p>
    <w:p w:rsidR="00A74DD6" w:rsidRPr="00261367" w:rsidRDefault="00A74DD6" w:rsidP="00261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города Куртамыша                                                           Г.А. Губарева</w:t>
      </w:r>
    </w:p>
    <w:sectPr w:rsidR="00A74DD6" w:rsidRPr="00261367" w:rsidSect="005A037D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66857"/>
    <w:multiLevelType w:val="hybridMultilevel"/>
    <w:tmpl w:val="AC6E91C6"/>
    <w:lvl w:ilvl="0" w:tplc="5CBE48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56D66"/>
    <w:multiLevelType w:val="hybridMultilevel"/>
    <w:tmpl w:val="CF6AD566"/>
    <w:lvl w:ilvl="0" w:tplc="919EEC5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5E3F"/>
    <w:rsid w:val="0001249C"/>
    <w:rsid w:val="00016BE8"/>
    <w:rsid w:val="00062927"/>
    <w:rsid w:val="000A443E"/>
    <w:rsid w:val="000C2E10"/>
    <w:rsid w:val="00137867"/>
    <w:rsid w:val="00141171"/>
    <w:rsid w:val="001B17C9"/>
    <w:rsid w:val="001B5E3F"/>
    <w:rsid w:val="001E7257"/>
    <w:rsid w:val="002427EF"/>
    <w:rsid w:val="00261367"/>
    <w:rsid w:val="002614CC"/>
    <w:rsid w:val="00261661"/>
    <w:rsid w:val="00351A9A"/>
    <w:rsid w:val="004241FB"/>
    <w:rsid w:val="00442703"/>
    <w:rsid w:val="004B2B32"/>
    <w:rsid w:val="004F0E30"/>
    <w:rsid w:val="00531BCB"/>
    <w:rsid w:val="0053313F"/>
    <w:rsid w:val="00534C4A"/>
    <w:rsid w:val="005509A8"/>
    <w:rsid w:val="005A037D"/>
    <w:rsid w:val="005D6E22"/>
    <w:rsid w:val="005F5B83"/>
    <w:rsid w:val="006344CC"/>
    <w:rsid w:val="006A7DD3"/>
    <w:rsid w:val="00700F75"/>
    <w:rsid w:val="007215B8"/>
    <w:rsid w:val="00753215"/>
    <w:rsid w:val="007A1D3E"/>
    <w:rsid w:val="00834D9A"/>
    <w:rsid w:val="008B24A0"/>
    <w:rsid w:val="009E0AE2"/>
    <w:rsid w:val="009E3F6D"/>
    <w:rsid w:val="00A2601F"/>
    <w:rsid w:val="00A74DD6"/>
    <w:rsid w:val="00B053C1"/>
    <w:rsid w:val="00B1685C"/>
    <w:rsid w:val="00B97A6A"/>
    <w:rsid w:val="00C50BE1"/>
    <w:rsid w:val="00CA42D9"/>
    <w:rsid w:val="00CE6A54"/>
    <w:rsid w:val="00D07847"/>
    <w:rsid w:val="00D82F57"/>
    <w:rsid w:val="00E61E27"/>
    <w:rsid w:val="00EF767B"/>
    <w:rsid w:val="00F07209"/>
    <w:rsid w:val="00F5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75"/>
  </w:style>
  <w:style w:type="paragraph" w:styleId="1">
    <w:name w:val="heading 1"/>
    <w:basedOn w:val="a"/>
    <w:next w:val="a"/>
    <w:link w:val="10"/>
    <w:uiPriority w:val="9"/>
    <w:qFormat/>
    <w:rsid w:val="009E3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B5E3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B5E3F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sz w:val="26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1B5E3F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B5E3F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60">
    <w:name w:val="Заголовок 6 Знак"/>
    <w:basedOn w:val="a0"/>
    <w:link w:val="6"/>
    <w:semiHidden/>
    <w:rsid w:val="001B5E3F"/>
    <w:rPr>
      <w:rFonts w:ascii="Arial" w:eastAsia="Times New Roman" w:hAnsi="Arial" w:cs="Arial"/>
      <w:sz w:val="26"/>
      <w:szCs w:val="28"/>
    </w:rPr>
  </w:style>
  <w:style w:type="character" w:customStyle="1" w:styleId="90">
    <w:name w:val="Заголовок 9 Знак"/>
    <w:basedOn w:val="a0"/>
    <w:link w:val="9"/>
    <w:semiHidden/>
    <w:rsid w:val="001B5E3F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semiHidden/>
    <w:unhideWhenUsed/>
    <w:rsid w:val="001B5E3F"/>
    <w:pPr>
      <w:spacing w:after="0" w:line="240" w:lineRule="auto"/>
      <w:jc w:val="both"/>
    </w:pPr>
    <w:rPr>
      <w:rFonts w:ascii="Arial" w:eastAsia="Times New Roman" w:hAnsi="Arial" w:cs="Arial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1B5E3F"/>
    <w:rPr>
      <w:rFonts w:ascii="Arial" w:eastAsia="Times New Roman" w:hAnsi="Arial" w:cs="Arial"/>
      <w:sz w:val="26"/>
      <w:szCs w:val="20"/>
    </w:rPr>
  </w:style>
  <w:style w:type="table" w:styleId="a3">
    <w:name w:val="Table Grid"/>
    <w:basedOn w:val="a1"/>
    <w:uiPriority w:val="59"/>
    <w:rsid w:val="000C2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E3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E3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rsid w:val="009E3F6D"/>
    <w:rPr>
      <w:color w:val="0000FF"/>
      <w:u w:val="single"/>
    </w:rPr>
  </w:style>
  <w:style w:type="paragraph" w:customStyle="1" w:styleId="formattext">
    <w:name w:val="formattext"/>
    <w:basedOn w:val="a"/>
    <w:rsid w:val="009E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A19EE-FDCF-439F-84CA-50A0FB72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АГК</Company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26</cp:revision>
  <cp:lastPrinted>2016-02-11T09:33:00Z</cp:lastPrinted>
  <dcterms:created xsi:type="dcterms:W3CDTF">2011-10-26T07:20:00Z</dcterms:created>
  <dcterms:modified xsi:type="dcterms:W3CDTF">2016-02-11T09:33:00Z</dcterms:modified>
</cp:coreProperties>
</file>